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DFC9F9" w14:textId="44CE0A49" w:rsidR="0025211A" w:rsidRPr="008857CF" w:rsidRDefault="00EF5D10" w:rsidP="001A3E05">
      <w:pPr>
        <w:jc w:val="center"/>
        <w:rPr>
          <w:rFonts w:asciiTheme="minorHAnsi" w:hAnsiTheme="minorHAnsi" w:cstheme="minorHAnsi"/>
          <w:b/>
          <w:bCs/>
        </w:rPr>
      </w:pPr>
      <w:r w:rsidRPr="008857CF">
        <w:rPr>
          <w:rFonts w:asciiTheme="minorHAnsi" w:hAnsiTheme="minorHAnsi" w:cstheme="minorHAnsi"/>
          <w:b/>
          <w:bCs/>
        </w:rPr>
        <w:t>Teadusuuring „Narkootiliste ainete kaardistamine erakorralise meditsiini osakonda saabunud narkootilise aine tarvitamisega seotud patsientidel</w:t>
      </w:r>
      <w:r w:rsidR="004715D8" w:rsidRPr="008857CF">
        <w:rPr>
          <w:rFonts w:asciiTheme="minorHAnsi" w:hAnsiTheme="minorHAnsi" w:cstheme="minorHAnsi"/>
          <w:b/>
          <w:bCs/>
        </w:rPr>
        <w:t>“</w:t>
      </w:r>
      <w:r w:rsidR="002D3628" w:rsidRPr="008857CF">
        <w:rPr>
          <w:rFonts w:asciiTheme="minorHAnsi" w:hAnsiTheme="minorHAnsi" w:cstheme="minorHAnsi"/>
          <w:b/>
          <w:bCs/>
        </w:rPr>
        <w:t xml:space="preserve"> läbiviimise leping</w:t>
      </w:r>
    </w:p>
    <w:p w14:paraId="21DFC9FA" w14:textId="52FD1E7B" w:rsidR="0025211A" w:rsidRPr="008857CF" w:rsidRDefault="004C4BF2" w:rsidP="00227C64">
      <w:pPr>
        <w:jc w:val="center"/>
        <w:rPr>
          <w:rFonts w:asciiTheme="minorHAnsi" w:hAnsiTheme="minorHAnsi" w:cstheme="minorHAnsi"/>
          <w:b/>
          <w:color w:val="FF0000"/>
        </w:rPr>
      </w:pPr>
      <w:r>
        <w:rPr>
          <w:rFonts w:asciiTheme="minorHAnsi" w:hAnsiTheme="minorHAnsi" w:cstheme="minorHAnsi"/>
          <w:b/>
        </w:rPr>
        <w:t xml:space="preserve">Nr. </w:t>
      </w:r>
      <w:r w:rsidRPr="004C4BF2">
        <w:rPr>
          <w:rFonts w:asciiTheme="minorHAnsi" w:hAnsiTheme="minorHAnsi" w:cstheme="minorHAnsi"/>
          <w:b/>
        </w:rPr>
        <w:t>10-16.6/49</w:t>
      </w:r>
    </w:p>
    <w:p w14:paraId="1087CAAC" w14:textId="77777777" w:rsidR="00296CE2" w:rsidRPr="00EB3ED1" w:rsidRDefault="00296CE2" w:rsidP="001A3E05">
      <w:pPr>
        <w:jc w:val="center"/>
        <w:rPr>
          <w:rFonts w:asciiTheme="minorHAnsi" w:hAnsiTheme="minorHAnsi" w:cstheme="minorHAnsi"/>
          <w:b/>
          <w:sz w:val="24"/>
          <w:szCs w:val="24"/>
        </w:rPr>
      </w:pPr>
    </w:p>
    <w:p w14:paraId="21DFC9FB" w14:textId="378E9BD5" w:rsidR="0025211A" w:rsidRPr="00EB3ED1" w:rsidRDefault="0025211A" w:rsidP="001A3E05">
      <w:pPr>
        <w:rPr>
          <w:rFonts w:asciiTheme="minorHAnsi" w:hAnsiTheme="minorHAnsi" w:cstheme="minorHAnsi"/>
          <w:sz w:val="24"/>
          <w:szCs w:val="24"/>
        </w:rPr>
      </w:pPr>
      <w:r w:rsidRPr="00EB3ED1">
        <w:rPr>
          <w:rFonts w:asciiTheme="minorHAnsi" w:hAnsiTheme="minorHAnsi" w:cstheme="minorHAnsi"/>
          <w:sz w:val="24"/>
          <w:szCs w:val="24"/>
        </w:rPr>
        <w:t>Le</w:t>
      </w:r>
      <w:r w:rsidR="00EB3ED1" w:rsidRPr="00EB3ED1">
        <w:rPr>
          <w:rFonts w:asciiTheme="minorHAnsi" w:hAnsiTheme="minorHAnsi" w:cstheme="minorHAnsi"/>
          <w:sz w:val="24"/>
          <w:szCs w:val="24"/>
        </w:rPr>
        <w:t xml:space="preserve">ping on sõlmitud </w:t>
      </w:r>
      <w:r w:rsidR="00296CE2" w:rsidRPr="00296CE2">
        <w:rPr>
          <w:rFonts w:asciiTheme="minorHAnsi" w:hAnsiTheme="minorHAnsi" w:cstheme="minorHAnsi"/>
          <w:i/>
          <w:sz w:val="24"/>
          <w:szCs w:val="24"/>
        </w:rPr>
        <w:t>/kuupäev digitaalallkirjas/</w:t>
      </w:r>
    </w:p>
    <w:p w14:paraId="21DFC9FC" w14:textId="77777777" w:rsidR="00791ACE" w:rsidRPr="00EB3ED1" w:rsidRDefault="00791ACE" w:rsidP="001A3E05">
      <w:pPr>
        <w:jc w:val="both"/>
        <w:rPr>
          <w:rFonts w:asciiTheme="minorHAnsi" w:hAnsiTheme="minorHAnsi" w:cstheme="minorHAnsi"/>
          <w:b/>
          <w:sz w:val="24"/>
          <w:szCs w:val="24"/>
        </w:rPr>
      </w:pPr>
    </w:p>
    <w:p w14:paraId="08327C9A" w14:textId="2DEFEEF8" w:rsidR="00A81960" w:rsidRDefault="0025211A" w:rsidP="00A81960">
      <w:pPr>
        <w:jc w:val="both"/>
        <w:rPr>
          <w:rFonts w:ascii="Times New Roman" w:hAnsi="Times New Roman"/>
          <w:sz w:val="24"/>
        </w:rPr>
      </w:pPr>
      <w:r w:rsidRPr="00EB3ED1">
        <w:rPr>
          <w:rFonts w:asciiTheme="minorHAnsi" w:hAnsiTheme="minorHAnsi" w:cstheme="minorHAnsi"/>
          <w:b/>
          <w:sz w:val="24"/>
          <w:szCs w:val="24"/>
        </w:rPr>
        <w:t xml:space="preserve">SA </w:t>
      </w:r>
      <w:r w:rsidR="00A81960">
        <w:rPr>
          <w:rFonts w:asciiTheme="minorHAnsi" w:hAnsiTheme="minorHAnsi" w:cstheme="minorHAnsi"/>
          <w:b/>
          <w:sz w:val="24"/>
          <w:szCs w:val="24"/>
        </w:rPr>
        <w:t>Ida Viru Kesk</w:t>
      </w:r>
      <w:r w:rsidRPr="00EB3ED1">
        <w:rPr>
          <w:rFonts w:asciiTheme="minorHAnsi" w:hAnsiTheme="minorHAnsi" w:cstheme="minorHAnsi"/>
          <w:b/>
          <w:sz w:val="24"/>
          <w:szCs w:val="24"/>
        </w:rPr>
        <w:t>haigla</w:t>
      </w:r>
      <w:r w:rsidRPr="00EB3ED1">
        <w:rPr>
          <w:rFonts w:asciiTheme="minorHAnsi" w:hAnsiTheme="minorHAnsi" w:cstheme="minorHAnsi"/>
          <w:sz w:val="24"/>
          <w:szCs w:val="24"/>
        </w:rPr>
        <w:t xml:space="preserve"> (edaspidi</w:t>
      </w:r>
      <w:r w:rsidR="001B61DA" w:rsidRPr="00EB3ED1">
        <w:rPr>
          <w:rFonts w:asciiTheme="minorHAnsi" w:hAnsiTheme="minorHAnsi" w:cstheme="minorHAnsi"/>
          <w:sz w:val="24"/>
          <w:szCs w:val="24"/>
        </w:rPr>
        <w:t xml:space="preserve"> </w:t>
      </w:r>
      <w:r w:rsidR="00A81960">
        <w:rPr>
          <w:rFonts w:asciiTheme="minorHAnsi" w:hAnsiTheme="minorHAnsi" w:cstheme="minorHAnsi"/>
          <w:b/>
          <w:sz w:val="24"/>
          <w:szCs w:val="24"/>
        </w:rPr>
        <w:t>IVKH</w:t>
      </w:r>
      <w:r w:rsidRPr="00EB3ED1">
        <w:rPr>
          <w:rFonts w:asciiTheme="minorHAnsi" w:hAnsiTheme="minorHAnsi" w:cstheme="minorHAnsi"/>
          <w:sz w:val="24"/>
          <w:szCs w:val="24"/>
        </w:rPr>
        <w:t>), mida esindab</w:t>
      </w:r>
      <w:r w:rsidR="00FD6ACA">
        <w:rPr>
          <w:rFonts w:asciiTheme="minorHAnsi" w:hAnsiTheme="minorHAnsi" w:cstheme="minorHAnsi"/>
          <w:sz w:val="24"/>
          <w:szCs w:val="24"/>
        </w:rPr>
        <w:t xml:space="preserve"> juhatuse esimees Tarmo Tohver</w:t>
      </w:r>
      <w:r w:rsidR="00A81960">
        <w:rPr>
          <w:rFonts w:asciiTheme="minorHAnsi" w:hAnsiTheme="minorHAnsi" w:cstheme="minorHAnsi"/>
          <w:sz w:val="24"/>
          <w:szCs w:val="24"/>
        </w:rPr>
        <w:t xml:space="preserve"> </w:t>
      </w:r>
    </w:p>
    <w:p w14:paraId="21DFC9FE" w14:textId="5768303E" w:rsidR="00551BC3" w:rsidRPr="00ED24A1" w:rsidRDefault="001B61DA" w:rsidP="001A3E05">
      <w:pPr>
        <w:jc w:val="both"/>
        <w:rPr>
          <w:rFonts w:asciiTheme="minorHAnsi" w:hAnsiTheme="minorHAnsi" w:cstheme="minorHAnsi"/>
          <w:strike/>
          <w:sz w:val="24"/>
          <w:szCs w:val="24"/>
        </w:rPr>
      </w:pPr>
      <w:r w:rsidRPr="00EB3ED1">
        <w:rPr>
          <w:rFonts w:asciiTheme="minorHAnsi" w:hAnsiTheme="minorHAnsi" w:cstheme="minorHAnsi"/>
          <w:sz w:val="24"/>
          <w:szCs w:val="24"/>
        </w:rPr>
        <w:t xml:space="preserve">ja </w:t>
      </w:r>
      <w:r w:rsidR="0057057D" w:rsidRPr="0057057D">
        <w:rPr>
          <w:rFonts w:asciiTheme="minorHAnsi" w:hAnsiTheme="minorHAnsi" w:cstheme="minorHAnsi"/>
          <w:b/>
          <w:bCs/>
          <w:sz w:val="24"/>
          <w:szCs w:val="24"/>
        </w:rPr>
        <w:t>Eesti Kohtuekspertiisi Instituut</w:t>
      </w:r>
      <w:r w:rsidR="0057057D" w:rsidRPr="0057057D">
        <w:rPr>
          <w:rFonts w:asciiTheme="minorHAnsi" w:hAnsiTheme="minorHAnsi" w:cstheme="minorHAnsi"/>
          <w:sz w:val="24"/>
          <w:szCs w:val="24"/>
        </w:rPr>
        <w:t xml:space="preserve"> </w:t>
      </w:r>
      <w:r w:rsidR="00551BC3" w:rsidRPr="00EB3ED1">
        <w:rPr>
          <w:rFonts w:asciiTheme="minorHAnsi" w:hAnsiTheme="minorHAnsi" w:cstheme="minorHAnsi"/>
          <w:sz w:val="24"/>
          <w:szCs w:val="24"/>
        </w:rPr>
        <w:t>(</w:t>
      </w:r>
      <w:r w:rsidR="009F2C1B" w:rsidRPr="009F2C1B">
        <w:rPr>
          <w:rFonts w:asciiTheme="minorHAnsi" w:hAnsiTheme="minorHAnsi" w:cstheme="minorHAnsi"/>
          <w:sz w:val="24"/>
          <w:szCs w:val="24"/>
        </w:rPr>
        <w:t>edaspidi</w:t>
      </w:r>
      <w:r w:rsidR="009F2C1B" w:rsidRPr="009F2C1B">
        <w:rPr>
          <w:rFonts w:asciiTheme="minorHAnsi" w:hAnsiTheme="minorHAnsi" w:cstheme="minorHAnsi"/>
          <w:color w:val="FF0000"/>
          <w:sz w:val="24"/>
          <w:szCs w:val="24"/>
        </w:rPr>
        <w:t xml:space="preserve"> </w:t>
      </w:r>
      <w:r w:rsidR="0057057D" w:rsidRPr="009F2C1B">
        <w:rPr>
          <w:rFonts w:asciiTheme="minorHAnsi" w:hAnsiTheme="minorHAnsi" w:cstheme="minorHAnsi"/>
          <w:b/>
          <w:sz w:val="24"/>
          <w:szCs w:val="24"/>
        </w:rPr>
        <w:t>E</w:t>
      </w:r>
      <w:r w:rsidR="0057057D">
        <w:rPr>
          <w:rFonts w:asciiTheme="minorHAnsi" w:hAnsiTheme="minorHAnsi" w:cstheme="minorHAnsi"/>
          <w:b/>
          <w:sz w:val="24"/>
          <w:szCs w:val="24"/>
        </w:rPr>
        <w:t>KEI</w:t>
      </w:r>
      <w:r w:rsidR="00551BC3" w:rsidRPr="00EB3ED1">
        <w:rPr>
          <w:rFonts w:asciiTheme="minorHAnsi" w:hAnsiTheme="minorHAnsi" w:cstheme="minorHAnsi"/>
          <w:sz w:val="24"/>
          <w:szCs w:val="24"/>
        </w:rPr>
        <w:t>)</w:t>
      </w:r>
      <w:r w:rsidRPr="00EB3ED1">
        <w:rPr>
          <w:rFonts w:asciiTheme="minorHAnsi" w:hAnsiTheme="minorHAnsi" w:cstheme="minorHAnsi"/>
          <w:sz w:val="24"/>
          <w:szCs w:val="24"/>
        </w:rPr>
        <w:t xml:space="preserve">, mida esindab põhikirja/volikirja alusel </w:t>
      </w:r>
      <w:r w:rsidR="00D233DB" w:rsidRPr="009F2C1B">
        <w:rPr>
          <w:rFonts w:asciiTheme="minorHAnsi" w:hAnsiTheme="minorHAnsi" w:cstheme="minorHAnsi"/>
          <w:sz w:val="24"/>
          <w:szCs w:val="24"/>
        </w:rPr>
        <w:t>Ivar Prits</w:t>
      </w:r>
      <w:r w:rsidR="00DA7D5F" w:rsidRPr="009F2C1B">
        <w:rPr>
          <w:rFonts w:asciiTheme="minorHAnsi" w:hAnsiTheme="minorHAnsi" w:cstheme="minorHAnsi"/>
          <w:sz w:val="24"/>
          <w:szCs w:val="24"/>
        </w:rPr>
        <w:t xml:space="preserve">, </w:t>
      </w:r>
    </w:p>
    <w:p w14:paraId="21DFC9FF" w14:textId="20A641C9" w:rsidR="0025211A" w:rsidRDefault="0025211A" w:rsidP="001A3E05">
      <w:pPr>
        <w:jc w:val="both"/>
        <w:rPr>
          <w:rFonts w:asciiTheme="minorHAnsi" w:hAnsiTheme="minorHAnsi" w:cstheme="minorHAnsi"/>
          <w:sz w:val="24"/>
          <w:szCs w:val="24"/>
        </w:rPr>
      </w:pPr>
      <w:r w:rsidRPr="00EB3ED1">
        <w:rPr>
          <w:rFonts w:asciiTheme="minorHAnsi" w:hAnsiTheme="minorHAnsi" w:cstheme="minorHAnsi"/>
          <w:sz w:val="24"/>
          <w:szCs w:val="24"/>
        </w:rPr>
        <w:t xml:space="preserve">eraldi </w:t>
      </w:r>
      <w:r w:rsidR="003B0E4F" w:rsidRPr="00EB3ED1">
        <w:rPr>
          <w:rFonts w:asciiTheme="minorHAnsi" w:hAnsiTheme="minorHAnsi" w:cstheme="minorHAnsi"/>
          <w:sz w:val="24"/>
          <w:szCs w:val="24"/>
        </w:rPr>
        <w:t>edaspidi nimetatud</w:t>
      </w:r>
      <w:r w:rsidRPr="00EB3ED1">
        <w:rPr>
          <w:rFonts w:asciiTheme="minorHAnsi" w:hAnsiTheme="minorHAnsi" w:cstheme="minorHAnsi"/>
          <w:sz w:val="24"/>
          <w:szCs w:val="24"/>
        </w:rPr>
        <w:t xml:space="preserve"> </w:t>
      </w:r>
      <w:r w:rsidR="003B0E4F" w:rsidRPr="00EB3ED1">
        <w:rPr>
          <w:rFonts w:asciiTheme="minorHAnsi" w:hAnsiTheme="minorHAnsi" w:cstheme="minorHAnsi"/>
          <w:sz w:val="24"/>
          <w:szCs w:val="24"/>
        </w:rPr>
        <w:t xml:space="preserve">ka </w:t>
      </w:r>
      <w:r w:rsidRPr="00EB3ED1">
        <w:rPr>
          <w:rFonts w:asciiTheme="minorHAnsi" w:hAnsiTheme="minorHAnsi" w:cstheme="minorHAnsi"/>
          <w:b/>
          <w:sz w:val="24"/>
          <w:szCs w:val="24"/>
        </w:rPr>
        <w:t>lepingupool</w:t>
      </w:r>
      <w:r w:rsidRPr="00EB3ED1">
        <w:rPr>
          <w:rFonts w:asciiTheme="minorHAnsi" w:hAnsiTheme="minorHAnsi" w:cstheme="minorHAnsi"/>
          <w:sz w:val="24"/>
          <w:szCs w:val="24"/>
        </w:rPr>
        <w:t xml:space="preserve"> ja koos</w:t>
      </w:r>
      <w:r w:rsidR="003B0E4F" w:rsidRPr="00EB3ED1">
        <w:rPr>
          <w:rFonts w:asciiTheme="minorHAnsi" w:hAnsiTheme="minorHAnsi" w:cstheme="minorHAnsi"/>
          <w:sz w:val="24"/>
          <w:szCs w:val="24"/>
        </w:rPr>
        <w:t xml:space="preserve"> </w:t>
      </w:r>
      <w:r w:rsidRPr="00EB3ED1">
        <w:rPr>
          <w:rFonts w:asciiTheme="minorHAnsi" w:hAnsiTheme="minorHAnsi" w:cstheme="minorHAnsi"/>
          <w:b/>
          <w:sz w:val="24"/>
          <w:szCs w:val="24"/>
        </w:rPr>
        <w:t>lepingupooled</w:t>
      </w:r>
      <w:r w:rsidRPr="00EB3ED1">
        <w:rPr>
          <w:rFonts w:asciiTheme="minorHAnsi" w:hAnsiTheme="minorHAnsi" w:cstheme="minorHAnsi"/>
          <w:sz w:val="24"/>
          <w:szCs w:val="24"/>
        </w:rPr>
        <w:t xml:space="preserve">, on sõlminud teadusuuringu läbiviimise lepingu (edaspidi </w:t>
      </w:r>
      <w:r w:rsidRPr="00EB3ED1">
        <w:rPr>
          <w:rFonts w:asciiTheme="minorHAnsi" w:hAnsiTheme="minorHAnsi" w:cstheme="minorHAnsi"/>
          <w:b/>
          <w:sz w:val="24"/>
          <w:szCs w:val="24"/>
        </w:rPr>
        <w:t>leping</w:t>
      </w:r>
      <w:r w:rsidRPr="00EB3ED1">
        <w:rPr>
          <w:rFonts w:asciiTheme="minorHAnsi" w:hAnsiTheme="minorHAnsi" w:cstheme="minorHAnsi"/>
          <w:sz w:val="24"/>
          <w:szCs w:val="24"/>
        </w:rPr>
        <w:t>) alljärgnevas:</w:t>
      </w:r>
    </w:p>
    <w:p w14:paraId="5831D33E" w14:textId="77777777" w:rsidR="00296CE2" w:rsidRPr="00EB3ED1" w:rsidRDefault="00296CE2" w:rsidP="001A3E05">
      <w:pPr>
        <w:jc w:val="both"/>
        <w:rPr>
          <w:rFonts w:asciiTheme="minorHAnsi" w:hAnsiTheme="minorHAnsi" w:cstheme="minorHAnsi"/>
          <w:sz w:val="24"/>
          <w:szCs w:val="24"/>
        </w:rPr>
      </w:pPr>
    </w:p>
    <w:p w14:paraId="14B3D3A8" w14:textId="77777777" w:rsidR="00296CE2" w:rsidRPr="00EB3ED1" w:rsidRDefault="00296CE2" w:rsidP="001A3E05">
      <w:pPr>
        <w:pStyle w:val="Loendilik"/>
        <w:numPr>
          <w:ilvl w:val="0"/>
          <w:numId w:val="7"/>
        </w:numPr>
        <w:spacing w:after="0" w:line="240" w:lineRule="auto"/>
        <w:ind w:left="709" w:hanging="710"/>
        <w:jc w:val="both"/>
        <w:rPr>
          <w:rFonts w:asciiTheme="minorHAnsi" w:hAnsiTheme="minorHAnsi" w:cstheme="minorHAnsi"/>
          <w:b/>
          <w:szCs w:val="24"/>
        </w:rPr>
      </w:pPr>
      <w:r w:rsidRPr="00EB3ED1">
        <w:rPr>
          <w:rFonts w:asciiTheme="minorHAnsi" w:hAnsiTheme="minorHAnsi" w:cstheme="minorHAnsi"/>
          <w:b/>
          <w:szCs w:val="24"/>
        </w:rPr>
        <w:t>Üldsätted</w:t>
      </w:r>
    </w:p>
    <w:p w14:paraId="51CB8FD3" w14:textId="77777777" w:rsidR="00296CE2" w:rsidRPr="00EB3ED1" w:rsidRDefault="00296CE2" w:rsidP="001A3E05">
      <w:pPr>
        <w:pStyle w:val="Loendilik"/>
        <w:numPr>
          <w:ilvl w:val="1"/>
          <w:numId w:val="8"/>
        </w:numPr>
        <w:tabs>
          <w:tab w:val="clear" w:pos="705"/>
        </w:tabs>
        <w:spacing w:after="0" w:line="240" w:lineRule="auto"/>
        <w:ind w:left="709" w:hanging="710"/>
        <w:jc w:val="both"/>
        <w:rPr>
          <w:rFonts w:asciiTheme="minorHAnsi" w:hAnsiTheme="minorHAnsi" w:cstheme="minorHAnsi"/>
          <w:szCs w:val="24"/>
        </w:rPr>
      </w:pPr>
      <w:r w:rsidRPr="00EB3ED1">
        <w:rPr>
          <w:rFonts w:asciiTheme="minorHAnsi" w:hAnsiTheme="minorHAnsi" w:cstheme="minorHAnsi"/>
          <w:szCs w:val="24"/>
        </w:rPr>
        <w:t xml:space="preserve">Lepingupoolte õiguste ning kohustuste aluseks on leping </w:t>
      </w:r>
      <w:r w:rsidRPr="008B0BBB">
        <w:rPr>
          <w:rFonts w:asciiTheme="minorHAnsi" w:hAnsiTheme="minorHAnsi" w:cstheme="minorHAnsi"/>
          <w:szCs w:val="24"/>
        </w:rPr>
        <w:t>oma lisadega</w:t>
      </w:r>
      <w:r w:rsidRPr="00EB3ED1">
        <w:rPr>
          <w:rFonts w:asciiTheme="minorHAnsi" w:hAnsiTheme="minorHAnsi" w:cstheme="minorHAnsi"/>
          <w:szCs w:val="24"/>
        </w:rPr>
        <w:t>, valdkonda reguleerivad kehtivad õigusaktid, eetikanormid ja head kliinilised tavad.</w:t>
      </w:r>
    </w:p>
    <w:p w14:paraId="0959698C" w14:textId="77777777" w:rsidR="00296CE2" w:rsidRPr="00EB3ED1" w:rsidRDefault="00296CE2" w:rsidP="001A3E05">
      <w:pPr>
        <w:pStyle w:val="Loendilik"/>
        <w:numPr>
          <w:ilvl w:val="1"/>
          <w:numId w:val="8"/>
        </w:numPr>
        <w:tabs>
          <w:tab w:val="clear" w:pos="705"/>
        </w:tabs>
        <w:spacing w:after="0" w:line="240" w:lineRule="auto"/>
        <w:ind w:left="709" w:hanging="710"/>
        <w:jc w:val="both"/>
        <w:rPr>
          <w:rFonts w:asciiTheme="minorHAnsi" w:hAnsiTheme="minorHAnsi" w:cstheme="minorHAnsi"/>
          <w:szCs w:val="24"/>
        </w:rPr>
      </w:pPr>
      <w:r w:rsidRPr="00EB3ED1">
        <w:rPr>
          <w:rFonts w:asciiTheme="minorHAnsi" w:hAnsiTheme="minorHAnsi" w:cstheme="minorHAnsi"/>
          <w:szCs w:val="24"/>
        </w:rPr>
        <w:t>Lepingupooled kinnitavad, et oma kutsetegevuses tegutsemiseks vajalike parimate teadmiste kohaselt on selle poolt lepingu nõuetekohane täitmine võimalik ning suunavad oma parimad jõupingutused lepingust tulenevate kohustuste kohasele täitmisele, austades ja järgides teise lepingupoole seaduslikke ja lepingust tulenevaid õigusi ja huve.</w:t>
      </w:r>
    </w:p>
    <w:p w14:paraId="4632D5CF" w14:textId="483DF257" w:rsidR="00296CE2" w:rsidRDefault="00296CE2" w:rsidP="001A3E05">
      <w:pPr>
        <w:pStyle w:val="Loendilik"/>
        <w:numPr>
          <w:ilvl w:val="1"/>
          <w:numId w:val="8"/>
        </w:numPr>
        <w:tabs>
          <w:tab w:val="clear" w:pos="705"/>
        </w:tabs>
        <w:spacing w:after="0" w:line="240" w:lineRule="auto"/>
        <w:ind w:left="709" w:hanging="710"/>
        <w:jc w:val="both"/>
        <w:rPr>
          <w:rFonts w:asciiTheme="minorHAnsi" w:hAnsiTheme="minorHAnsi" w:cstheme="minorHAnsi"/>
          <w:szCs w:val="24"/>
        </w:rPr>
      </w:pPr>
      <w:r w:rsidRPr="00EB3ED1">
        <w:rPr>
          <w:rFonts w:asciiTheme="minorHAnsi" w:hAnsiTheme="minorHAnsi" w:cstheme="minorHAnsi"/>
          <w:szCs w:val="24"/>
        </w:rPr>
        <w:t>Lepingupoolte esindajad kinnitavad, et neil on olemas pädevus lepingu allkirjastamiseks.</w:t>
      </w:r>
    </w:p>
    <w:p w14:paraId="0B86E041" w14:textId="77777777" w:rsidR="00296CE2" w:rsidRPr="00EB3ED1" w:rsidRDefault="00296CE2" w:rsidP="001A3E05">
      <w:pPr>
        <w:pStyle w:val="Loendilik"/>
        <w:spacing w:after="0" w:line="240" w:lineRule="auto"/>
        <w:ind w:left="709" w:hanging="710"/>
        <w:jc w:val="both"/>
        <w:rPr>
          <w:rFonts w:asciiTheme="minorHAnsi" w:hAnsiTheme="minorHAnsi" w:cstheme="minorHAnsi"/>
          <w:szCs w:val="24"/>
        </w:rPr>
      </w:pPr>
    </w:p>
    <w:p w14:paraId="21DFCA00" w14:textId="77777777" w:rsidR="003B0E4F" w:rsidRPr="00296CE2" w:rsidRDefault="003B0E4F" w:rsidP="001A3E05">
      <w:pPr>
        <w:pStyle w:val="Loendilik"/>
        <w:numPr>
          <w:ilvl w:val="0"/>
          <w:numId w:val="7"/>
        </w:numPr>
        <w:spacing w:before="240" w:after="0" w:line="240" w:lineRule="auto"/>
        <w:ind w:left="709" w:hanging="710"/>
        <w:jc w:val="both"/>
        <w:rPr>
          <w:rFonts w:asciiTheme="minorHAnsi" w:hAnsiTheme="minorHAnsi" w:cstheme="minorHAnsi"/>
          <w:b/>
          <w:szCs w:val="24"/>
        </w:rPr>
      </w:pPr>
      <w:r w:rsidRPr="00296CE2">
        <w:rPr>
          <w:rFonts w:asciiTheme="minorHAnsi" w:hAnsiTheme="minorHAnsi" w:cstheme="minorHAnsi"/>
          <w:b/>
          <w:szCs w:val="24"/>
        </w:rPr>
        <w:t>Lepingu eesmärk ja objekt</w:t>
      </w:r>
    </w:p>
    <w:p w14:paraId="21DFCA01" w14:textId="5C63D407" w:rsidR="003B0E4F" w:rsidRPr="00296CE2" w:rsidRDefault="003B0E4F" w:rsidP="001A3E05">
      <w:pPr>
        <w:pStyle w:val="Loendilik"/>
        <w:widowControl w:val="0"/>
        <w:numPr>
          <w:ilvl w:val="1"/>
          <w:numId w:val="7"/>
        </w:numPr>
        <w:suppressAutoHyphens/>
        <w:spacing w:after="0" w:line="240" w:lineRule="auto"/>
        <w:ind w:left="709" w:hanging="710"/>
        <w:contextualSpacing w:val="0"/>
        <w:jc w:val="both"/>
        <w:rPr>
          <w:rFonts w:asciiTheme="minorHAnsi" w:hAnsiTheme="minorHAnsi" w:cstheme="minorHAnsi"/>
          <w:szCs w:val="24"/>
        </w:rPr>
      </w:pPr>
      <w:r w:rsidRPr="00296CE2">
        <w:rPr>
          <w:rFonts w:asciiTheme="minorHAnsi" w:hAnsiTheme="minorHAnsi" w:cstheme="minorHAnsi"/>
          <w:szCs w:val="24"/>
        </w:rPr>
        <w:t>Lepingu eesmärgiks on sätestada lepingupoolte õigused ja kohustused teadusuuringu läbiviimisel.</w:t>
      </w:r>
    </w:p>
    <w:p w14:paraId="21DFCA02" w14:textId="04DFD054" w:rsidR="003B0E4F" w:rsidRPr="0057057D" w:rsidRDefault="003B0E4F" w:rsidP="001A3E05">
      <w:pPr>
        <w:pStyle w:val="Loendilik"/>
        <w:widowControl w:val="0"/>
        <w:numPr>
          <w:ilvl w:val="1"/>
          <w:numId w:val="7"/>
        </w:numPr>
        <w:suppressAutoHyphens/>
        <w:spacing w:after="0" w:line="240" w:lineRule="auto"/>
        <w:ind w:left="709" w:hanging="710"/>
        <w:jc w:val="both"/>
        <w:rPr>
          <w:rFonts w:asciiTheme="minorHAnsi" w:hAnsiTheme="minorHAnsi" w:cstheme="minorHAnsi"/>
          <w:szCs w:val="24"/>
        </w:rPr>
      </w:pPr>
      <w:r w:rsidRPr="0057057D">
        <w:rPr>
          <w:rFonts w:asciiTheme="minorHAnsi" w:hAnsiTheme="minorHAnsi" w:cstheme="minorHAnsi"/>
          <w:szCs w:val="24"/>
        </w:rPr>
        <w:t>Lepingu objektiks on</w:t>
      </w:r>
      <w:r w:rsidRPr="0057057D">
        <w:rPr>
          <w:rFonts w:asciiTheme="minorHAnsi" w:hAnsiTheme="minorHAnsi" w:cstheme="minorHAnsi"/>
          <w:b/>
          <w:szCs w:val="24"/>
        </w:rPr>
        <w:t xml:space="preserve"> </w:t>
      </w:r>
      <w:r w:rsidRPr="0057057D">
        <w:rPr>
          <w:rFonts w:asciiTheme="minorHAnsi" w:hAnsiTheme="minorHAnsi" w:cstheme="minorHAnsi"/>
          <w:szCs w:val="24"/>
        </w:rPr>
        <w:t xml:space="preserve">teadusuuring </w:t>
      </w:r>
      <w:r w:rsidR="0057057D" w:rsidRPr="0057057D">
        <w:rPr>
          <w:rFonts w:asciiTheme="minorHAnsi" w:hAnsiTheme="minorHAnsi" w:cstheme="minorHAnsi"/>
          <w:szCs w:val="24"/>
        </w:rPr>
        <w:t xml:space="preserve">„Narkootiliste ainete kaardistamine erakorralise meditsiini osakonda saabunud narkootilise aine tarvitamisega seotud patsientidel“ (edaspidi </w:t>
      </w:r>
      <w:r w:rsidR="0057057D" w:rsidRPr="0057057D">
        <w:rPr>
          <w:rFonts w:asciiTheme="minorHAnsi" w:hAnsiTheme="minorHAnsi" w:cstheme="minorHAnsi"/>
          <w:b/>
          <w:szCs w:val="24"/>
        </w:rPr>
        <w:t>uuring</w:t>
      </w:r>
      <w:r w:rsidR="0057057D" w:rsidRPr="0057057D">
        <w:rPr>
          <w:rFonts w:asciiTheme="minorHAnsi" w:hAnsiTheme="minorHAnsi" w:cstheme="minorHAnsi"/>
          <w:szCs w:val="24"/>
        </w:rPr>
        <w:t xml:space="preserve">), mis viiakse </w:t>
      </w:r>
      <w:r w:rsidR="0057057D" w:rsidRPr="00A81960">
        <w:rPr>
          <w:rFonts w:asciiTheme="minorHAnsi" w:hAnsiTheme="minorHAnsi" w:cstheme="minorHAnsi"/>
          <w:szCs w:val="24"/>
        </w:rPr>
        <w:t>läbi E</w:t>
      </w:r>
      <w:r w:rsidR="00A81960">
        <w:rPr>
          <w:rFonts w:asciiTheme="minorHAnsi" w:hAnsiTheme="minorHAnsi" w:cstheme="minorHAnsi"/>
          <w:szCs w:val="24"/>
        </w:rPr>
        <w:t>KEI</w:t>
      </w:r>
      <w:r w:rsidR="00A81960" w:rsidRPr="00A81960">
        <w:rPr>
          <w:rFonts w:asciiTheme="minorHAnsi" w:hAnsiTheme="minorHAnsi" w:cstheme="minorHAnsi"/>
          <w:szCs w:val="24"/>
        </w:rPr>
        <w:t>-</w:t>
      </w:r>
      <w:r w:rsidR="0057057D" w:rsidRPr="00A81960">
        <w:rPr>
          <w:rFonts w:asciiTheme="minorHAnsi" w:hAnsiTheme="minorHAnsi" w:cstheme="minorHAnsi"/>
          <w:szCs w:val="24"/>
        </w:rPr>
        <w:t>s</w:t>
      </w:r>
      <w:r w:rsidR="009F2C1B" w:rsidRPr="00A81960">
        <w:rPr>
          <w:rFonts w:asciiTheme="minorHAnsi" w:hAnsiTheme="minorHAnsi" w:cstheme="minorHAnsi"/>
          <w:szCs w:val="24"/>
        </w:rPr>
        <w:t xml:space="preserve"> </w:t>
      </w:r>
      <w:r w:rsidR="009F2C1B">
        <w:rPr>
          <w:rFonts w:asciiTheme="minorHAnsi" w:hAnsiTheme="minorHAnsi" w:cstheme="minorHAnsi"/>
          <w:szCs w:val="24"/>
        </w:rPr>
        <w:t xml:space="preserve">ja </w:t>
      </w:r>
      <w:r w:rsidR="00A81960" w:rsidRPr="00E46B52">
        <w:rPr>
          <w:rFonts w:asciiTheme="minorHAnsi" w:hAnsiTheme="minorHAnsi" w:cstheme="minorHAnsi"/>
          <w:szCs w:val="24"/>
        </w:rPr>
        <w:t>IVKH</w:t>
      </w:r>
      <w:r w:rsidR="0057057D" w:rsidRPr="0057057D">
        <w:rPr>
          <w:rFonts w:asciiTheme="minorHAnsi" w:hAnsiTheme="minorHAnsi" w:cstheme="minorHAnsi"/>
          <w:szCs w:val="24"/>
        </w:rPr>
        <w:t xml:space="preserve"> erakorralise meditsiini osakonnas </w:t>
      </w:r>
      <w:r w:rsidR="009F2C1B">
        <w:rPr>
          <w:rFonts w:asciiTheme="minorHAnsi" w:hAnsiTheme="minorHAnsi" w:cstheme="minorHAnsi"/>
          <w:szCs w:val="24"/>
        </w:rPr>
        <w:t>v</w:t>
      </w:r>
      <w:r w:rsidR="0057057D" w:rsidRPr="0057057D">
        <w:rPr>
          <w:rFonts w:asciiTheme="minorHAnsi" w:hAnsiTheme="minorHAnsi" w:cstheme="minorHAnsi"/>
          <w:szCs w:val="24"/>
        </w:rPr>
        <w:t xml:space="preserve">astavalt eetikakomitee kooskõlastusele ja selle aluseks olevale eetikataotlusele (lisa </w:t>
      </w:r>
      <w:r w:rsidR="00E46B52">
        <w:rPr>
          <w:rFonts w:asciiTheme="minorHAnsi" w:hAnsiTheme="minorHAnsi" w:cstheme="minorHAnsi"/>
          <w:szCs w:val="24"/>
        </w:rPr>
        <w:t>1</w:t>
      </w:r>
      <w:r w:rsidR="0057057D" w:rsidRPr="0057057D">
        <w:rPr>
          <w:rFonts w:asciiTheme="minorHAnsi" w:hAnsiTheme="minorHAnsi" w:cstheme="minorHAnsi"/>
          <w:szCs w:val="24"/>
        </w:rPr>
        <w:t xml:space="preserve">). </w:t>
      </w:r>
    </w:p>
    <w:p w14:paraId="21DFCA03" w14:textId="3CF682EE" w:rsidR="003B0E4F" w:rsidRPr="00296CE2" w:rsidRDefault="003B0E4F" w:rsidP="001A3E05">
      <w:pPr>
        <w:pStyle w:val="Loendilik"/>
        <w:widowControl w:val="0"/>
        <w:numPr>
          <w:ilvl w:val="1"/>
          <w:numId w:val="7"/>
        </w:numPr>
        <w:suppressAutoHyphens/>
        <w:spacing w:after="0" w:line="240" w:lineRule="auto"/>
        <w:ind w:left="709" w:hanging="710"/>
        <w:jc w:val="both"/>
        <w:rPr>
          <w:rFonts w:asciiTheme="minorHAnsi" w:hAnsiTheme="minorHAnsi" w:cstheme="minorHAnsi"/>
          <w:szCs w:val="24"/>
        </w:rPr>
      </w:pPr>
      <w:r w:rsidRPr="00296CE2">
        <w:rPr>
          <w:rFonts w:asciiTheme="minorHAnsi" w:hAnsiTheme="minorHAnsi" w:cstheme="minorHAnsi"/>
          <w:szCs w:val="24"/>
        </w:rPr>
        <w:t xml:space="preserve">Vastutav uurija: </w:t>
      </w:r>
      <w:r w:rsidR="0057057D" w:rsidRPr="0057057D">
        <w:rPr>
          <w:rFonts w:asciiTheme="minorHAnsi" w:hAnsiTheme="minorHAnsi" w:cstheme="minorHAnsi"/>
          <w:szCs w:val="24"/>
        </w:rPr>
        <w:t>Marika Väli</w:t>
      </w:r>
      <w:r w:rsidR="003045B8">
        <w:rPr>
          <w:rFonts w:asciiTheme="minorHAnsi" w:hAnsiTheme="minorHAnsi" w:cstheme="minorHAnsi"/>
          <w:szCs w:val="24"/>
        </w:rPr>
        <w:t xml:space="preserve"> (</w:t>
      </w:r>
      <w:r w:rsidR="0057057D">
        <w:rPr>
          <w:rFonts w:asciiTheme="minorHAnsi" w:hAnsiTheme="minorHAnsi" w:cstheme="minorHAnsi"/>
          <w:szCs w:val="24"/>
        </w:rPr>
        <w:t>EKEI</w:t>
      </w:r>
      <w:r w:rsidR="003045B8">
        <w:rPr>
          <w:rFonts w:asciiTheme="minorHAnsi" w:hAnsiTheme="minorHAnsi" w:cstheme="minorHAnsi"/>
          <w:szCs w:val="24"/>
        </w:rPr>
        <w:t>)</w:t>
      </w:r>
      <w:r w:rsidRPr="00296CE2">
        <w:rPr>
          <w:rFonts w:asciiTheme="minorHAnsi" w:hAnsiTheme="minorHAnsi" w:cstheme="minorHAnsi"/>
          <w:szCs w:val="24"/>
        </w:rPr>
        <w:t>.</w:t>
      </w:r>
    </w:p>
    <w:p w14:paraId="21DFCA04" w14:textId="2CE30EA6" w:rsidR="003B0E4F" w:rsidRPr="00296CE2" w:rsidRDefault="003B0E4F" w:rsidP="001A3E05">
      <w:pPr>
        <w:pStyle w:val="Loendilik"/>
        <w:widowControl w:val="0"/>
        <w:numPr>
          <w:ilvl w:val="1"/>
          <w:numId w:val="7"/>
        </w:numPr>
        <w:suppressAutoHyphens/>
        <w:spacing w:after="0" w:line="240" w:lineRule="auto"/>
        <w:ind w:left="709" w:hanging="710"/>
        <w:jc w:val="both"/>
        <w:rPr>
          <w:rFonts w:asciiTheme="minorHAnsi" w:hAnsiTheme="minorHAnsi" w:cstheme="minorHAnsi"/>
          <w:szCs w:val="24"/>
        </w:rPr>
      </w:pPr>
      <w:r w:rsidRPr="00296CE2">
        <w:rPr>
          <w:rFonts w:asciiTheme="minorHAnsi" w:hAnsiTheme="minorHAnsi" w:cstheme="minorHAnsi"/>
          <w:szCs w:val="24"/>
        </w:rPr>
        <w:t xml:space="preserve">Kaasuurijad: </w:t>
      </w:r>
      <w:r w:rsidR="0057057D" w:rsidRPr="0057057D">
        <w:rPr>
          <w:rFonts w:asciiTheme="minorHAnsi" w:hAnsiTheme="minorHAnsi" w:cstheme="minorHAnsi"/>
          <w:szCs w:val="24"/>
        </w:rPr>
        <w:t>Aime Riikoja</w:t>
      </w:r>
      <w:r w:rsidR="0057057D">
        <w:rPr>
          <w:rFonts w:asciiTheme="minorHAnsi" w:hAnsiTheme="minorHAnsi" w:cstheme="minorHAnsi"/>
          <w:szCs w:val="24"/>
        </w:rPr>
        <w:t xml:space="preserve"> (EKEI), </w:t>
      </w:r>
      <w:r w:rsidR="0065428A" w:rsidRPr="00E46B52">
        <w:rPr>
          <w:rFonts w:asciiTheme="minorHAnsi" w:hAnsiTheme="minorHAnsi" w:cstheme="minorHAnsi"/>
          <w:szCs w:val="24"/>
        </w:rPr>
        <w:t xml:space="preserve">Erki Sala </w:t>
      </w:r>
      <w:r w:rsidR="0057057D" w:rsidRPr="00E46B52">
        <w:rPr>
          <w:rFonts w:asciiTheme="minorHAnsi" w:hAnsiTheme="minorHAnsi" w:cstheme="minorHAnsi"/>
          <w:szCs w:val="24"/>
        </w:rPr>
        <w:t>(</w:t>
      </w:r>
      <w:r w:rsidR="00A81960" w:rsidRPr="00E46B52">
        <w:rPr>
          <w:rFonts w:asciiTheme="minorHAnsi" w:hAnsiTheme="minorHAnsi" w:cstheme="minorHAnsi"/>
          <w:szCs w:val="24"/>
        </w:rPr>
        <w:t>IVKH</w:t>
      </w:r>
      <w:r w:rsidR="0057057D" w:rsidRPr="00E46B52">
        <w:rPr>
          <w:rFonts w:asciiTheme="minorHAnsi" w:hAnsiTheme="minorHAnsi" w:cstheme="minorHAnsi"/>
          <w:szCs w:val="24"/>
        </w:rPr>
        <w:t>)</w:t>
      </w:r>
      <w:r w:rsidR="009F2C1B" w:rsidRPr="00E46B52">
        <w:rPr>
          <w:rFonts w:asciiTheme="minorHAnsi" w:hAnsiTheme="minorHAnsi" w:cstheme="minorHAnsi"/>
          <w:szCs w:val="24"/>
        </w:rPr>
        <w:t>.</w:t>
      </w:r>
    </w:p>
    <w:p w14:paraId="57318A70" w14:textId="77777777" w:rsidR="003045B8" w:rsidRPr="003045B8" w:rsidRDefault="003045B8" w:rsidP="001A3E05">
      <w:pPr>
        <w:ind w:left="709" w:hanging="710"/>
        <w:jc w:val="both"/>
        <w:rPr>
          <w:rFonts w:asciiTheme="minorHAnsi" w:hAnsiTheme="minorHAnsi" w:cstheme="minorHAnsi"/>
          <w:szCs w:val="24"/>
        </w:rPr>
      </w:pPr>
    </w:p>
    <w:p w14:paraId="21DFCA0B" w14:textId="77777777" w:rsidR="0025211A" w:rsidRPr="00296CE2" w:rsidRDefault="0025211A" w:rsidP="001A3E05">
      <w:pPr>
        <w:pStyle w:val="Loendilik"/>
        <w:numPr>
          <w:ilvl w:val="0"/>
          <w:numId w:val="7"/>
        </w:numPr>
        <w:spacing w:after="0" w:line="240" w:lineRule="auto"/>
        <w:ind w:left="709" w:hanging="710"/>
        <w:jc w:val="both"/>
        <w:rPr>
          <w:rFonts w:asciiTheme="minorHAnsi" w:hAnsiTheme="minorHAnsi" w:cstheme="minorHAnsi"/>
          <w:b/>
          <w:szCs w:val="24"/>
        </w:rPr>
      </w:pPr>
      <w:r w:rsidRPr="00296CE2">
        <w:rPr>
          <w:rFonts w:asciiTheme="minorHAnsi" w:hAnsiTheme="minorHAnsi" w:cstheme="minorHAnsi"/>
          <w:b/>
          <w:szCs w:val="24"/>
        </w:rPr>
        <w:t>Lepingu kehtivus</w:t>
      </w:r>
      <w:r w:rsidR="004D5E3D" w:rsidRPr="00296CE2">
        <w:rPr>
          <w:rFonts w:asciiTheme="minorHAnsi" w:hAnsiTheme="minorHAnsi" w:cstheme="minorHAnsi"/>
          <w:b/>
          <w:szCs w:val="24"/>
        </w:rPr>
        <w:t xml:space="preserve"> ja tähtajad</w:t>
      </w:r>
    </w:p>
    <w:p w14:paraId="21DFCA0C" w14:textId="1549E223" w:rsidR="003B0E4F" w:rsidRPr="00296CE2" w:rsidRDefault="007D73E3" w:rsidP="001A3E05">
      <w:pPr>
        <w:pStyle w:val="Loendilik"/>
        <w:numPr>
          <w:ilvl w:val="1"/>
          <w:numId w:val="7"/>
        </w:numPr>
        <w:suppressAutoHyphens/>
        <w:spacing w:after="0" w:line="240" w:lineRule="auto"/>
        <w:ind w:left="709" w:hanging="710"/>
        <w:jc w:val="both"/>
        <w:rPr>
          <w:rFonts w:asciiTheme="minorHAnsi" w:hAnsiTheme="minorHAnsi" w:cstheme="minorHAnsi"/>
          <w:b/>
          <w:bCs/>
          <w:szCs w:val="24"/>
        </w:rPr>
      </w:pPr>
      <w:r>
        <w:rPr>
          <w:rFonts w:asciiTheme="minorHAnsi" w:hAnsiTheme="minorHAnsi" w:cstheme="minorHAnsi"/>
          <w:szCs w:val="24"/>
        </w:rPr>
        <w:t>L</w:t>
      </w:r>
      <w:r w:rsidR="003B0E4F" w:rsidRPr="00296CE2">
        <w:rPr>
          <w:rFonts w:asciiTheme="minorHAnsi" w:hAnsiTheme="minorHAnsi" w:cstheme="minorHAnsi"/>
          <w:szCs w:val="24"/>
        </w:rPr>
        <w:t xml:space="preserve">eping jõustub selle allkirjastamisel mõlema lepingupoole poolt.  </w:t>
      </w:r>
    </w:p>
    <w:p w14:paraId="21DFCA0D" w14:textId="77777777" w:rsidR="0025211A" w:rsidRPr="00EB3ED1" w:rsidRDefault="0025211A" w:rsidP="001A3E05">
      <w:pPr>
        <w:pStyle w:val="Loendilik"/>
        <w:numPr>
          <w:ilvl w:val="1"/>
          <w:numId w:val="7"/>
        </w:numPr>
        <w:spacing w:after="0" w:line="240" w:lineRule="auto"/>
        <w:ind w:left="709" w:hanging="710"/>
        <w:jc w:val="both"/>
        <w:rPr>
          <w:rFonts w:asciiTheme="minorHAnsi" w:hAnsiTheme="minorHAnsi" w:cstheme="minorHAnsi"/>
          <w:b/>
          <w:szCs w:val="24"/>
        </w:rPr>
      </w:pPr>
      <w:r w:rsidRPr="00296CE2">
        <w:rPr>
          <w:rFonts w:asciiTheme="minorHAnsi" w:hAnsiTheme="minorHAnsi" w:cstheme="minorHAnsi"/>
          <w:szCs w:val="24"/>
        </w:rPr>
        <w:t xml:space="preserve">Leping kehtib kuni lepingupoolte </w:t>
      </w:r>
      <w:r w:rsidR="00FB6E89" w:rsidRPr="00296CE2">
        <w:rPr>
          <w:rFonts w:asciiTheme="minorHAnsi" w:hAnsiTheme="minorHAnsi" w:cstheme="minorHAnsi"/>
          <w:szCs w:val="24"/>
        </w:rPr>
        <w:t>kõikide</w:t>
      </w:r>
      <w:r w:rsidR="00FB6E89" w:rsidRPr="00EB3ED1">
        <w:rPr>
          <w:rFonts w:asciiTheme="minorHAnsi" w:hAnsiTheme="minorHAnsi" w:cstheme="minorHAnsi"/>
          <w:szCs w:val="24"/>
        </w:rPr>
        <w:t xml:space="preserve"> </w:t>
      </w:r>
      <w:r w:rsidRPr="00EB3ED1">
        <w:rPr>
          <w:rFonts w:asciiTheme="minorHAnsi" w:hAnsiTheme="minorHAnsi" w:cstheme="minorHAnsi"/>
          <w:szCs w:val="24"/>
        </w:rPr>
        <w:t xml:space="preserve">kohustuste täitmiseni. </w:t>
      </w:r>
    </w:p>
    <w:p w14:paraId="21DFCA0E" w14:textId="0B9CD87E" w:rsidR="0025211A" w:rsidRPr="00EB3ED1" w:rsidRDefault="003B0E4F" w:rsidP="001A3E05">
      <w:pPr>
        <w:pStyle w:val="Loendilik"/>
        <w:numPr>
          <w:ilvl w:val="1"/>
          <w:numId w:val="7"/>
        </w:numPr>
        <w:spacing w:after="0" w:line="240" w:lineRule="auto"/>
        <w:ind w:left="709" w:hanging="710"/>
        <w:jc w:val="both"/>
        <w:rPr>
          <w:rFonts w:asciiTheme="minorHAnsi" w:hAnsiTheme="minorHAnsi" w:cstheme="minorHAnsi"/>
          <w:b/>
          <w:szCs w:val="24"/>
        </w:rPr>
      </w:pPr>
      <w:r w:rsidRPr="00EB3ED1">
        <w:rPr>
          <w:rFonts w:asciiTheme="minorHAnsi" w:hAnsiTheme="minorHAnsi" w:cstheme="minorHAnsi"/>
          <w:szCs w:val="24"/>
        </w:rPr>
        <w:t xml:space="preserve">Uuringu läbiviimise </w:t>
      </w:r>
      <w:r w:rsidR="003045B8">
        <w:rPr>
          <w:rFonts w:asciiTheme="minorHAnsi" w:hAnsiTheme="minorHAnsi" w:cstheme="minorHAnsi"/>
          <w:szCs w:val="24"/>
        </w:rPr>
        <w:t>tähtaeg</w:t>
      </w:r>
      <w:r w:rsidRPr="00EB3ED1">
        <w:rPr>
          <w:rFonts w:asciiTheme="minorHAnsi" w:hAnsiTheme="minorHAnsi" w:cstheme="minorHAnsi"/>
          <w:szCs w:val="24"/>
        </w:rPr>
        <w:t xml:space="preserve"> on</w:t>
      </w:r>
      <w:r w:rsidR="0025211A" w:rsidRPr="00EB3ED1">
        <w:rPr>
          <w:rFonts w:asciiTheme="minorHAnsi" w:hAnsiTheme="minorHAnsi" w:cstheme="minorHAnsi"/>
          <w:szCs w:val="24"/>
        </w:rPr>
        <w:t xml:space="preserve"> </w:t>
      </w:r>
      <w:r w:rsidR="003045B8" w:rsidRPr="003045B8">
        <w:rPr>
          <w:rFonts w:asciiTheme="minorHAnsi" w:hAnsiTheme="minorHAnsi" w:cstheme="minorHAnsi"/>
          <w:szCs w:val="24"/>
        </w:rPr>
        <w:t>31.12.2027</w:t>
      </w:r>
      <w:r w:rsidR="0025211A" w:rsidRPr="00EB3ED1">
        <w:rPr>
          <w:rFonts w:asciiTheme="minorHAnsi" w:hAnsiTheme="minorHAnsi" w:cstheme="minorHAnsi"/>
          <w:szCs w:val="24"/>
        </w:rPr>
        <w:t>.</w:t>
      </w:r>
    </w:p>
    <w:p w14:paraId="21DFCA0F" w14:textId="77777777" w:rsidR="0025211A" w:rsidRPr="00EB3ED1" w:rsidRDefault="0025211A" w:rsidP="001A3E05">
      <w:pPr>
        <w:pStyle w:val="Loendilik"/>
        <w:spacing w:after="0" w:line="240" w:lineRule="auto"/>
        <w:ind w:left="709" w:hanging="710"/>
        <w:jc w:val="both"/>
        <w:rPr>
          <w:rFonts w:asciiTheme="minorHAnsi" w:hAnsiTheme="minorHAnsi" w:cstheme="minorHAnsi"/>
          <w:b/>
          <w:szCs w:val="24"/>
        </w:rPr>
      </w:pPr>
    </w:p>
    <w:p w14:paraId="21DFCA10" w14:textId="77777777" w:rsidR="0025211A" w:rsidRPr="00EB3ED1" w:rsidRDefault="001B61DA" w:rsidP="001A3E05">
      <w:pPr>
        <w:pStyle w:val="Loendilik"/>
        <w:numPr>
          <w:ilvl w:val="0"/>
          <w:numId w:val="7"/>
        </w:numPr>
        <w:spacing w:after="0" w:line="240" w:lineRule="auto"/>
        <w:ind w:left="709" w:hanging="710"/>
        <w:jc w:val="both"/>
        <w:rPr>
          <w:rFonts w:asciiTheme="minorHAnsi" w:hAnsiTheme="minorHAnsi" w:cstheme="minorHAnsi"/>
          <w:b/>
          <w:szCs w:val="24"/>
        </w:rPr>
      </w:pPr>
      <w:r w:rsidRPr="00EB3ED1">
        <w:rPr>
          <w:rFonts w:asciiTheme="minorHAnsi" w:hAnsiTheme="minorHAnsi" w:cstheme="minorHAnsi"/>
          <w:b/>
          <w:szCs w:val="24"/>
        </w:rPr>
        <w:t>Uuringu finantseerimine ja lepingutasu</w:t>
      </w:r>
    </w:p>
    <w:p w14:paraId="21DFCA11" w14:textId="3A280BFD" w:rsidR="001B61DA" w:rsidRPr="00EB3ED1" w:rsidRDefault="001B61DA" w:rsidP="001A3E05">
      <w:pPr>
        <w:pStyle w:val="Loendilik"/>
        <w:numPr>
          <w:ilvl w:val="1"/>
          <w:numId w:val="7"/>
        </w:numPr>
        <w:spacing w:after="0" w:line="240" w:lineRule="auto"/>
        <w:ind w:left="709" w:hanging="710"/>
        <w:jc w:val="both"/>
        <w:rPr>
          <w:rFonts w:asciiTheme="minorHAnsi" w:hAnsiTheme="minorHAnsi" w:cstheme="minorHAnsi"/>
          <w:b/>
          <w:szCs w:val="24"/>
        </w:rPr>
      </w:pPr>
      <w:r w:rsidRPr="00EB3ED1">
        <w:rPr>
          <w:rFonts w:asciiTheme="minorHAnsi" w:hAnsiTheme="minorHAnsi" w:cstheme="minorHAnsi"/>
          <w:szCs w:val="24"/>
        </w:rPr>
        <w:t>Uuring on</w:t>
      </w:r>
      <w:r w:rsidR="00FE4B61" w:rsidRPr="00EB3ED1">
        <w:rPr>
          <w:rFonts w:asciiTheme="minorHAnsi" w:hAnsiTheme="minorHAnsi" w:cstheme="minorHAnsi"/>
          <w:i/>
          <w:szCs w:val="24"/>
        </w:rPr>
        <w:t xml:space="preserve"> </w:t>
      </w:r>
      <w:r w:rsidR="00FE4B61" w:rsidRPr="00EB3ED1">
        <w:rPr>
          <w:rFonts w:asciiTheme="minorHAnsi" w:hAnsiTheme="minorHAnsi" w:cstheme="minorHAnsi"/>
          <w:szCs w:val="24"/>
        </w:rPr>
        <w:t xml:space="preserve">teadusuuring. </w:t>
      </w:r>
    </w:p>
    <w:p w14:paraId="21DFCA12" w14:textId="6F35E2ED" w:rsidR="00551BC3" w:rsidRPr="00BD7E89" w:rsidRDefault="003045B8" w:rsidP="001A3E05">
      <w:pPr>
        <w:pStyle w:val="Loendilik"/>
        <w:numPr>
          <w:ilvl w:val="1"/>
          <w:numId w:val="7"/>
        </w:numPr>
        <w:spacing w:after="0" w:line="240" w:lineRule="auto"/>
        <w:ind w:left="709" w:hanging="710"/>
        <w:jc w:val="both"/>
        <w:rPr>
          <w:rFonts w:asciiTheme="minorHAnsi" w:hAnsiTheme="minorHAnsi" w:cstheme="minorHAnsi"/>
          <w:b/>
          <w:szCs w:val="24"/>
        </w:rPr>
      </w:pPr>
      <w:r>
        <w:rPr>
          <w:rFonts w:asciiTheme="minorHAnsi" w:hAnsiTheme="minorHAnsi" w:cstheme="minorHAnsi"/>
          <w:szCs w:val="24"/>
        </w:rPr>
        <w:t xml:space="preserve">Iga uuringusse kaasatud patsiendi eest </w:t>
      </w:r>
      <w:r w:rsidRPr="0065428A">
        <w:rPr>
          <w:rFonts w:asciiTheme="minorHAnsi" w:hAnsiTheme="minorHAnsi" w:cstheme="minorHAnsi"/>
          <w:szCs w:val="24"/>
        </w:rPr>
        <w:t xml:space="preserve">maksab </w:t>
      </w:r>
      <w:r w:rsidR="007D73E3" w:rsidRPr="00E46B52">
        <w:rPr>
          <w:rFonts w:asciiTheme="minorHAnsi" w:hAnsiTheme="minorHAnsi" w:cstheme="minorHAnsi"/>
          <w:szCs w:val="24"/>
        </w:rPr>
        <w:t>IVKH</w:t>
      </w:r>
      <w:r w:rsidR="007D73E3">
        <w:rPr>
          <w:rFonts w:asciiTheme="minorHAnsi" w:hAnsiTheme="minorHAnsi" w:cstheme="minorHAnsi"/>
          <w:szCs w:val="24"/>
        </w:rPr>
        <w:t>-le</w:t>
      </w:r>
      <w:r>
        <w:rPr>
          <w:rFonts w:asciiTheme="minorHAnsi" w:hAnsiTheme="minorHAnsi" w:cstheme="minorHAnsi"/>
          <w:szCs w:val="24"/>
        </w:rPr>
        <w:t xml:space="preserve"> </w:t>
      </w:r>
      <w:r w:rsidRPr="009F2C1B">
        <w:rPr>
          <w:rFonts w:asciiTheme="minorHAnsi" w:hAnsiTheme="minorHAnsi" w:cstheme="minorHAnsi"/>
          <w:szCs w:val="24"/>
        </w:rPr>
        <w:t>tasu 10 eurot</w:t>
      </w:r>
      <w:r w:rsidR="00551BC3" w:rsidRPr="00EB3ED1">
        <w:rPr>
          <w:rFonts w:asciiTheme="minorHAnsi" w:hAnsiTheme="minorHAnsi" w:cstheme="minorHAnsi"/>
          <w:szCs w:val="24"/>
        </w:rPr>
        <w:t xml:space="preserve">. </w:t>
      </w:r>
    </w:p>
    <w:p w14:paraId="5F39B09F" w14:textId="711540E9" w:rsidR="00BD7E89" w:rsidRPr="009F2C1B" w:rsidRDefault="00BD7E89" w:rsidP="001A3E05">
      <w:pPr>
        <w:pStyle w:val="Loendilik"/>
        <w:numPr>
          <w:ilvl w:val="1"/>
          <w:numId w:val="7"/>
        </w:numPr>
        <w:spacing w:after="0" w:line="240" w:lineRule="auto"/>
        <w:ind w:left="709" w:hanging="710"/>
        <w:jc w:val="both"/>
        <w:rPr>
          <w:rFonts w:asciiTheme="minorHAnsi" w:hAnsiTheme="minorHAnsi" w:cstheme="minorHAnsi"/>
          <w:bCs/>
          <w:szCs w:val="24"/>
        </w:rPr>
      </w:pPr>
      <w:r w:rsidRPr="009F2C1B">
        <w:rPr>
          <w:rFonts w:asciiTheme="minorHAnsi" w:hAnsiTheme="minorHAnsi" w:cstheme="minorHAnsi"/>
          <w:bCs/>
          <w:szCs w:val="24"/>
        </w:rPr>
        <w:t xml:space="preserve">Tasu makstakse e-arve alusel. </w:t>
      </w:r>
    </w:p>
    <w:p w14:paraId="21DFCA13" w14:textId="77777777" w:rsidR="0047653D" w:rsidRPr="00EB3ED1" w:rsidRDefault="0047653D" w:rsidP="001A3E05">
      <w:pPr>
        <w:pStyle w:val="Loendilik"/>
        <w:spacing w:after="0" w:line="240" w:lineRule="auto"/>
        <w:ind w:left="709" w:hanging="710"/>
        <w:jc w:val="both"/>
        <w:rPr>
          <w:rFonts w:asciiTheme="minorHAnsi" w:hAnsiTheme="minorHAnsi" w:cstheme="minorHAnsi"/>
          <w:b/>
          <w:szCs w:val="24"/>
        </w:rPr>
      </w:pPr>
    </w:p>
    <w:p w14:paraId="21DFCA14" w14:textId="77777777" w:rsidR="001B61DA" w:rsidRDefault="0047653D" w:rsidP="001A3E05">
      <w:pPr>
        <w:pStyle w:val="Loendilik"/>
        <w:numPr>
          <w:ilvl w:val="0"/>
          <w:numId w:val="7"/>
        </w:numPr>
        <w:spacing w:after="0" w:line="240" w:lineRule="auto"/>
        <w:ind w:left="709" w:hanging="710"/>
        <w:jc w:val="both"/>
        <w:rPr>
          <w:rFonts w:asciiTheme="minorHAnsi" w:hAnsiTheme="minorHAnsi" w:cstheme="minorHAnsi"/>
          <w:b/>
          <w:szCs w:val="24"/>
        </w:rPr>
      </w:pPr>
      <w:r w:rsidRPr="00EB3ED1">
        <w:rPr>
          <w:rFonts w:asciiTheme="minorHAnsi" w:hAnsiTheme="minorHAnsi" w:cstheme="minorHAnsi"/>
          <w:b/>
          <w:szCs w:val="24"/>
        </w:rPr>
        <w:t>Lepingupoolte õigused ja kohustused</w:t>
      </w:r>
    </w:p>
    <w:p w14:paraId="53F86579" w14:textId="77777777" w:rsidR="009F2C1B" w:rsidRPr="00EB3ED1" w:rsidRDefault="009F2C1B" w:rsidP="009F2C1B">
      <w:pPr>
        <w:pStyle w:val="Loendilik"/>
        <w:spacing w:after="0" w:line="240" w:lineRule="auto"/>
        <w:ind w:left="709"/>
        <w:jc w:val="both"/>
        <w:rPr>
          <w:rFonts w:asciiTheme="minorHAnsi" w:hAnsiTheme="minorHAnsi" w:cstheme="minorHAnsi"/>
          <w:b/>
          <w:szCs w:val="24"/>
        </w:rPr>
      </w:pPr>
    </w:p>
    <w:p w14:paraId="21DFCA23" w14:textId="72508C90" w:rsidR="0047653D" w:rsidRPr="00026DDB" w:rsidRDefault="00284BBD" w:rsidP="001A3E05">
      <w:pPr>
        <w:pStyle w:val="Loendilik"/>
        <w:numPr>
          <w:ilvl w:val="1"/>
          <w:numId w:val="7"/>
        </w:numPr>
        <w:spacing w:after="0" w:line="240" w:lineRule="auto"/>
        <w:ind w:left="709" w:hanging="710"/>
        <w:jc w:val="both"/>
        <w:rPr>
          <w:rFonts w:asciiTheme="minorHAnsi" w:hAnsiTheme="minorHAnsi" w:cstheme="minorHAnsi"/>
          <w:b/>
          <w:szCs w:val="24"/>
        </w:rPr>
      </w:pPr>
      <w:r w:rsidRPr="00EB3ED1">
        <w:rPr>
          <w:rFonts w:asciiTheme="minorHAnsi" w:hAnsiTheme="minorHAnsi" w:cstheme="minorHAnsi"/>
          <w:b/>
          <w:szCs w:val="24"/>
        </w:rPr>
        <w:t xml:space="preserve">SA </w:t>
      </w:r>
      <w:r w:rsidR="00A81960">
        <w:rPr>
          <w:rFonts w:asciiTheme="minorHAnsi" w:hAnsiTheme="minorHAnsi" w:cstheme="minorHAnsi"/>
          <w:b/>
          <w:szCs w:val="24"/>
        </w:rPr>
        <w:t>Ida-Viru Kesk</w:t>
      </w:r>
      <w:r w:rsidR="003B0E4F" w:rsidRPr="00026DDB">
        <w:rPr>
          <w:rFonts w:asciiTheme="minorHAnsi" w:hAnsiTheme="minorHAnsi" w:cstheme="minorHAnsi"/>
          <w:b/>
          <w:szCs w:val="24"/>
        </w:rPr>
        <w:t>haigla</w:t>
      </w:r>
      <w:r w:rsidR="0047653D" w:rsidRPr="00026DDB">
        <w:rPr>
          <w:rFonts w:asciiTheme="minorHAnsi" w:hAnsiTheme="minorHAnsi" w:cstheme="minorHAnsi"/>
          <w:b/>
          <w:szCs w:val="24"/>
        </w:rPr>
        <w:t>:</w:t>
      </w:r>
    </w:p>
    <w:p w14:paraId="21DFCA24" w14:textId="77777777" w:rsidR="0047653D" w:rsidRPr="00EB3ED1" w:rsidRDefault="00190CE1" w:rsidP="001A3E05">
      <w:pPr>
        <w:pStyle w:val="Loendilik"/>
        <w:numPr>
          <w:ilvl w:val="2"/>
          <w:numId w:val="7"/>
        </w:numPr>
        <w:spacing w:after="0" w:line="240" w:lineRule="auto"/>
        <w:ind w:left="709" w:hanging="710"/>
        <w:jc w:val="both"/>
        <w:rPr>
          <w:rFonts w:asciiTheme="minorHAnsi" w:hAnsiTheme="minorHAnsi" w:cstheme="minorHAnsi"/>
          <w:b/>
          <w:szCs w:val="24"/>
        </w:rPr>
      </w:pPr>
      <w:r w:rsidRPr="00EB3ED1">
        <w:rPr>
          <w:rFonts w:asciiTheme="minorHAnsi" w:hAnsiTheme="minorHAnsi" w:cstheme="minorHAnsi"/>
          <w:szCs w:val="24"/>
        </w:rPr>
        <w:t xml:space="preserve">kontrollib ja </w:t>
      </w:r>
      <w:r w:rsidR="0047653D" w:rsidRPr="00EB3ED1">
        <w:rPr>
          <w:rFonts w:asciiTheme="minorHAnsi" w:hAnsiTheme="minorHAnsi" w:cstheme="minorHAnsi"/>
          <w:szCs w:val="24"/>
        </w:rPr>
        <w:t>tagab, et uuringu läbiviimine toimub vastavalt kehtivatele õigusaktidele ja  rahvusvaheliselt tunnustatud eetikanormidele;</w:t>
      </w:r>
    </w:p>
    <w:p w14:paraId="21DFCA25" w14:textId="77777777" w:rsidR="009C0E35" w:rsidRPr="00EB3ED1" w:rsidRDefault="009C0E35" w:rsidP="001A3E05">
      <w:pPr>
        <w:pStyle w:val="Loendilik"/>
        <w:numPr>
          <w:ilvl w:val="2"/>
          <w:numId w:val="7"/>
        </w:numPr>
        <w:spacing w:after="0" w:line="240" w:lineRule="auto"/>
        <w:ind w:left="709" w:hanging="710"/>
        <w:jc w:val="both"/>
        <w:rPr>
          <w:rFonts w:asciiTheme="minorHAnsi" w:hAnsiTheme="minorHAnsi" w:cstheme="minorHAnsi"/>
          <w:szCs w:val="24"/>
        </w:rPr>
      </w:pPr>
      <w:r w:rsidRPr="00EB3ED1">
        <w:rPr>
          <w:rFonts w:asciiTheme="minorHAnsi" w:hAnsiTheme="minorHAnsi" w:cstheme="minorHAnsi"/>
          <w:szCs w:val="24"/>
        </w:rPr>
        <w:t xml:space="preserve">kontrollib vajadusel uuringu läbiviimise vastavust nõuetele ka uuringu läbiviimise kohas ja tutvub uuringu kohta käivate materjalidega; </w:t>
      </w:r>
    </w:p>
    <w:p w14:paraId="59F503D5" w14:textId="77777777" w:rsidR="00C56F70" w:rsidRPr="009F2C1B" w:rsidRDefault="00C56F70" w:rsidP="00C56F70">
      <w:pPr>
        <w:pStyle w:val="Loendilik"/>
        <w:numPr>
          <w:ilvl w:val="2"/>
          <w:numId w:val="7"/>
        </w:numPr>
        <w:spacing w:after="0" w:line="240" w:lineRule="auto"/>
        <w:ind w:left="709" w:hanging="710"/>
        <w:jc w:val="both"/>
        <w:rPr>
          <w:rFonts w:asciiTheme="minorHAnsi" w:hAnsiTheme="minorHAnsi" w:cstheme="minorHAnsi"/>
          <w:b/>
          <w:szCs w:val="24"/>
        </w:rPr>
      </w:pPr>
      <w:r w:rsidRPr="009F2C1B">
        <w:rPr>
          <w:rFonts w:asciiTheme="minorHAnsi" w:hAnsiTheme="minorHAnsi" w:cstheme="minorHAnsi"/>
          <w:szCs w:val="24"/>
        </w:rPr>
        <w:lastRenderedPageBreak/>
        <w:t>tagab, et uuringus osalevatele patsientidele on põhjalikult selgitatud uuringus osalemise asjaolusid ning igalt patsiendilt või tema seaduslikult esindajalt on võetud uuringus osalemise kohta teavitatud kirjalik nõusolek;</w:t>
      </w:r>
    </w:p>
    <w:p w14:paraId="06D5FA6E" w14:textId="1479A086" w:rsidR="00C56F70" w:rsidRPr="009F2C1B" w:rsidRDefault="00C56F70" w:rsidP="001A3E05">
      <w:pPr>
        <w:pStyle w:val="Loendilik"/>
        <w:numPr>
          <w:ilvl w:val="2"/>
          <w:numId w:val="7"/>
        </w:numPr>
        <w:spacing w:after="0" w:line="240" w:lineRule="auto"/>
        <w:ind w:left="709" w:hanging="710"/>
        <w:jc w:val="both"/>
        <w:rPr>
          <w:rFonts w:asciiTheme="minorHAnsi" w:hAnsiTheme="minorHAnsi" w:cstheme="minorHAnsi"/>
          <w:b/>
          <w:szCs w:val="24"/>
        </w:rPr>
      </w:pPr>
      <w:r w:rsidRPr="009F2C1B">
        <w:rPr>
          <w:rFonts w:asciiTheme="minorHAnsi" w:hAnsiTheme="minorHAnsi" w:cstheme="minorHAnsi"/>
          <w:bCs/>
          <w:szCs w:val="24"/>
        </w:rPr>
        <w:t>tagab, et uuringusse kaasatud patsientidelt on võetud vajalikud proovid;</w:t>
      </w:r>
    </w:p>
    <w:p w14:paraId="5D245733" w14:textId="19100096" w:rsidR="00C56F70" w:rsidRPr="009F2C1B" w:rsidRDefault="00C56F70" w:rsidP="001A3E05">
      <w:pPr>
        <w:pStyle w:val="Loendilik"/>
        <w:numPr>
          <w:ilvl w:val="2"/>
          <w:numId w:val="7"/>
        </w:numPr>
        <w:spacing w:after="0" w:line="240" w:lineRule="auto"/>
        <w:ind w:left="709" w:hanging="710"/>
        <w:jc w:val="both"/>
        <w:rPr>
          <w:rFonts w:asciiTheme="minorHAnsi" w:hAnsiTheme="minorHAnsi" w:cstheme="minorHAnsi"/>
          <w:b/>
          <w:szCs w:val="24"/>
        </w:rPr>
      </w:pPr>
      <w:r w:rsidRPr="009F2C1B">
        <w:rPr>
          <w:rFonts w:asciiTheme="minorHAnsi" w:hAnsiTheme="minorHAnsi" w:cstheme="minorHAnsi"/>
          <w:bCs/>
          <w:szCs w:val="24"/>
        </w:rPr>
        <w:t>tagab, et proovivõtmisel on proovid kodeeritud ning täidetud vajalik saateleht;</w:t>
      </w:r>
    </w:p>
    <w:p w14:paraId="2D3A34A3" w14:textId="6A5D3051" w:rsidR="00C56F70" w:rsidRPr="009F2C1B" w:rsidRDefault="00C56F70" w:rsidP="001A3E05">
      <w:pPr>
        <w:pStyle w:val="Loendilik"/>
        <w:numPr>
          <w:ilvl w:val="2"/>
          <w:numId w:val="7"/>
        </w:numPr>
        <w:spacing w:after="0" w:line="240" w:lineRule="auto"/>
        <w:ind w:left="709" w:hanging="710"/>
        <w:jc w:val="both"/>
        <w:rPr>
          <w:rFonts w:asciiTheme="minorHAnsi" w:hAnsiTheme="minorHAnsi" w:cstheme="minorHAnsi"/>
          <w:b/>
          <w:szCs w:val="24"/>
        </w:rPr>
      </w:pPr>
      <w:r w:rsidRPr="009F2C1B">
        <w:rPr>
          <w:rFonts w:asciiTheme="minorHAnsi" w:hAnsiTheme="minorHAnsi" w:cstheme="minorHAnsi"/>
          <w:bCs/>
          <w:szCs w:val="24"/>
        </w:rPr>
        <w:t>korraldab proovide edastamise EKEI-le.</w:t>
      </w:r>
    </w:p>
    <w:p w14:paraId="65DDB6D6" w14:textId="77777777" w:rsidR="00DA7D5F" w:rsidRDefault="00DA7D5F" w:rsidP="001A3E05">
      <w:pPr>
        <w:pStyle w:val="Loendilik"/>
        <w:spacing w:after="0" w:line="240" w:lineRule="auto"/>
        <w:ind w:left="709" w:hanging="710"/>
        <w:jc w:val="both"/>
        <w:rPr>
          <w:rFonts w:asciiTheme="minorHAnsi" w:hAnsiTheme="minorHAnsi" w:cstheme="minorHAnsi"/>
          <w:b/>
          <w:szCs w:val="24"/>
        </w:rPr>
      </w:pPr>
    </w:p>
    <w:p w14:paraId="21DFCA2A" w14:textId="3F5793B8" w:rsidR="00FE4B61" w:rsidRPr="00026DDB" w:rsidRDefault="00C56F70" w:rsidP="001A3E05">
      <w:pPr>
        <w:pStyle w:val="Loendilik"/>
        <w:numPr>
          <w:ilvl w:val="1"/>
          <w:numId w:val="7"/>
        </w:numPr>
        <w:spacing w:after="0" w:line="240" w:lineRule="auto"/>
        <w:ind w:left="709" w:hanging="710"/>
        <w:jc w:val="both"/>
        <w:rPr>
          <w:rFonts w:asciiTheme="minorHAnsi" w:hAnsiTheme="minorHAnsi" w:cstheme="minorHAnsi"/>
          <w:b/>
          <w:szCs w:val="24"/>
        </w:rPr>
      </w:pPr>
      <w:r w:rsidRPr="00284BBD">
        <w:rPr>
          <w:rFonts w:asciiTheme="minorHAnsi" w:hAnsiTheme="minorHAnsi" w:cstheme="minorHAnsi"/>
          <w:b/>
          <w:szCs w:val="24"/>
        </w:rPr>
        <w:t>E</w:t>
      </w:r>
      <w:r w:rsidR="002D730B" w:rsidRPr="00284BBD">
        <w:rPr>
          <w:rFonts w:asciiTheme="minorHAnsi" w:hAnsiTheme="minorHAnsi" w:cstheme="minorHAnsi"/>
          <w:b/>
          <w:szCs w:val="24"/>
        </w:rPr>
        <w:t>esti Kohtuekspertiisi Insituut</w:t>
      </w:r>
      <w:r w:rsidR="00FE4B61" w:rsidRPr="00026DDB">
        <w:rPr>
          <w:rFonts w:asciiTheme="minorHAnsi" w:hAnsiTheme="minorHAnsi" w:cstheme="minorHAnsi"/>
          <w:b/>
          <w:szCs w:val="24"/>
        </w:rPr>
        <w:t>:</w:t>
      </w:r>
    </w:p>
    <w:p w14:paraId="21DFCA2B" w14:textId="408EF467" w:rsidR="00FE4B61" w:rsidRPr="00EB3ED1" w:rsidRDefault="00FE4B61" w:rsidP="001A3E05">
      <w:pPr>
        <w:pStyle w:val="Loendilik"/>
        <w:numPr>
          <w:ilvl w:val="2"/>
          <w:numId w:val="7"/>
        </w:numPr>
        <w:spacing w:after="0" w:line="240" w:lineRule="auto"/>
        <w:ind w:left="709" w:hanging="710"/>
        <w:jc w:val="both"/>
        <w:rPr>
          <w:rFonts w:asciiTheme="minorHAnsi" w:hAnsiTheme="minorHAnsi" w:cstheme="minorHAnsi"/>
          <w:b/>
          <w:szCs w:val="24"/>
        </w:rPr>
      </w:pPr>
      <w:r w:rsidRPr="00EB3ED1">
        <w:rPr>
          <w:rFonts w:asciiTheme="minorHAnsi" w:hAnsiTheme="minorHAnsi" w:cstheme="minorHAnsi"/>
          <w:szCs w:val="24"/>
        </w:rPr>
        <w:t>tagab uuringu fina</w:t>
      </w:r>
      <w:r w:rsidR="00091DE6" w:rsidRPr="00EB3ED1">
        <w:rPr>
          <w:rFonts w:asciiTheme="minorHAnsi" w:hAnsiTheme="minorHAnsi" w:cstheme="minorHAnsi"/>
          <w:szCs w:val="24"/>
        </w:rPr>
        <w:t>ntseerimise vastavalt</w:t>
      </w:r>
      <w:r w:rsidR="00DA7D5F">
        <w:rPr>
          <w:rFonts w:asciiTheme="minorHAnsi" w:hAnsiTheme="minorHAnsi" w:cstheme="minorHAnsi"/>
          <w:szCs w:val="24"/>
        </w:rPr>
        <w:t xml:space="preserve"> p 4.2 kokkulepitud lepingutasule</w:t>
      </w:r>
      <w:r w:rsidR="00091DE6" w:rsidRPr="00EB3ED1">
        <w:rPr>
          <w:rFonts w:asciiTheme="minorHAnsi" w:hAnsiTheme="minorHAnsi" w:cstheme="minorHAnsi"/>
          <w:szCs w:val="24"/>
        </w:rPr>
        <w:t>;</w:t>
      </w:r>
    </w:p>
    <w:p w14:paraId="21DFCA2C" w14:textId="2C5D8662" w:rsidR="00190CE1" w:rsidRPr="00EB3ED1" w:rsidRDefault="00190CE1" w:rsidP="001A3E05">
      <w:pPr>
        <w:pStyle w:val="Loendilik"/>
        <w:numPr>
          <w:ilvl w:val="2"/>
          <w:numId w:val="7"/>
        </w:numPr>
        <w:spacing w:after="0" w:line="240" w:lineRule="auto"/>
        <w:ind w:left="709" w:hanging="710"/>
        <w:jc w:val="both"/>
        <w:rPr>
          <w:rFonts w:asciiTheme="minorHAnsi" w:hAnsiTheme="minorHAnsi" w:cstheme="minorHAnsi"/>
          <w:b/>
          <w:szCs w:val="24"/>
        </w:rPr>
      </w:pPr>
      <w:r w:rsidRPr="00EB3ED1">
        <w:rPr>
          <w:rFonts w:asciiTheme="minorHAnsi" w:hAnsiTheme="minorHAnsi" w:cstheme="minorHAnsi"/>
          <w:szCs w:val="24"/>
        </w:rPr>
        <w:t xml:space="preserve">tagab uuringuks vajaminevad vahendid jm materjalid, kui need ei ole tagatud </w:t>
      </w:r>
      <w:r w:rsidR="007D73E3">
        <w:rPr>
          <w:rFonts w:asciiTheme="minorHAnsi" w:hAnsiTheme="minorHAnsi" w:cstheme="minorHAnsi"/>
          <w:szCs w:val="24"/>
        </w:rPr>
        <w:t>IVKH</w:t>
      </w:r>
      <w:r w:rsidRPr="00EB3ED1">
        <w:rPr>
          <w:rFonts w:asciiTheme="minorHAnsi" w:hAnsiTheme="minorHAnsi" w:cstheme="minorHAnsi"/>
          <w:szCs w:val="24"/>
        </w:rPr>
        <w:t xml:space="preserve"> poolt;</w:t>
      </w:r>
    </w:p>
    <w:p w14:paraId="1E6CF824" w14:textId="54C933FF" w:rsidR="008B0BBB" w:rsidRPr="009F2C1B" w:rsidRDefault="008B0BBB" w:rsidP="001A3E05">
      <w:pPr>
        <w:pStyle w:val="Loendilik"/>
        <w:numPr>
          <w:ilvl w:val="2"/>
          <w:numId w:val="7"/>
        </w:numPr>
        <w:spacing w:after="0" w:line="240" w:lineRule="auto"/>
        <w:ind w:left="709" w:hanging="710"/>
        <w:jc w:val="both"/>
        <w:rPr>
          <w:rFonts w:asciiTheme="minorHAnsi" w:hAnsiTheme="minorHAnsi" w:cstheme="minorHAnsi"/>
          <w:b/>
          <w:szCs w:val="24"/>
        </w:rPr>
      </w:pPr>
      <w:r w:rsidRPr="009F2C1B">
        <w:rPr>
          <w:rFonts w:asciiTheme="minorHAnsi" w:hAnsiTheme="minorHAnsi" w:cstheme="minorHAnsi"/>
          <w:szCs w:val="24"/>
        </w:rPr>
        <w:t>tagab patsientidelt võetud proovide analüüsi</w:t>
      </w:r>
      <w:r w:rsidR="009F2C1B" w:rsidRPr="009F2C1B">
        <w:rPr>
          <w:rFonts w:asciiTheme="minorHAnsi" w:hAnsiTheme="minorHAnsi" w:cstheme="minorHAnsi"/>
          <w:szCs w:val="24"/>
        </w:rPr>
        <w:t>mise</w:t>
      </w:r>
      <w:r w:rsidRPr="009F2C1B">
        <w:rPr>
          <w:rFonts w:asciiTheme="minorHAnsi" w:hAnsiTheme="minorHAnsi" w:cstheme="minorHAnsi"/>
          <w:szCs w:val="24"/>
        </w:rPr>
        <w:t xml:space="preserve"> ja vastuse edastamise </w:t>
      </w:r>
      <w:r w:rsidR="007D73E3">
        <w:rPr>
          <w:rFonts w:asciiTheme="minorHAnsi" w:hAnsiTheme="minorHAnsi" w:cstheme="minorHAnsi"/>
          <w:szCs w:val="24"/>
        </w:rPr>
        <w:t>IVKH-le</w:t>
      </w:r>
      <w:r w:rsidRPr="009F2C1B">
        <w:rPr>
          <w:rFonts w:asciiTheme="minorHAnsi" w:hAnsiTheme="minorHAnsi" w:cstheme="minorHAnsi"/>
          <w:szCs w:val="24"/>
        </w:rPr>
        <w:t>.</w:t>
      </w:r>
    </w:p>
    <w:p w14:paraId="21DFCA2E" w14:textId="77777777" w:rsidR="00551BC3" w:rsidRPr="00EB3ED1" w:rsidRDefault="00551BC3" w:rsidP="001A3E05">
      <w:pPr>
        <w:pStyle w:val="Loendilik"/>
        <w:spacing w:after="0" w:line="240" w:lineRule="auto"/>
        <w:ind w:left="709" w:hanging="710"/>
        <w:jc w:val="both"/>
        <w:rPr>
          <w:rFonts w:asciiTheme="minorHAnsi" w:hAnsiTheme="minorHAnsi" w:cstheme="minorHAnsi"/>
          <w:b/>
          <w:szCs w:val="24"/>
        </w:rPr>
      </w:pPr>
    </w:p>
    <w:p w14:paraId="21DFCA2F" w14:textId="77777777" w:rsidR="0047653D" w:rsidRPr="009F2C1B" w:rsidRDefault="00551BC3" w:rsidP="001A3E05">
      <w:pPr>
        <w:pStyle w:val="Loendilik"/>
        <w:numPr>
          <w:ilvl w:val="0"/>
          <w:numId w:val="7"/>
        </w:numPr>
        <w:spacing w:after="0" w:line="240" w:lineRule="auto"/>
        <w:ind w:left="709" w:hanging="710"/>
        <w:jc w:val="both"/>
        <w:rPr>
          <w:rFonts w:asciiTheme="minorHAnsi" w:hAnsiTheme="minorHAnsi" w:cstheme="minorHAnsi"/>
          <w:b/>
          <w:szCs w:val="24"/>
        </w:rPr>
      </w:pPr>
      <w:r w:rsidRPr="009F2C1B">
        <w:rPr>
          <w:rFonts w:asciiTheme="minorHAnsi" w:hAnsiTheme="minorHAnsi" w:cstheme="minorHAnsi"/>
          <w:b/>
          <w:szCs w:val="24"/>
        </w:rPr>
        <w:t>Uuringuandmed ja intellektuaalne omand</w:t>
      </w:r>
    </w:p>
    <w:p w14:paraId="21DFCA30" w14:textId="1CDC8488" w:rsidR="00551BC3" w:rsidRPr="009F2C1B" w:rsidRDefault="00551BC3" w:rsidP="001A3E05">
      <w:pPr>
        <w:pStyle w:val="Loendilik"/>
        <w:numPr>
          <w:ilvl w:val="1"/>
          <w:numId w:val="7"/>
        </w:numPr>
        <w:spacing w:after="0" w:line="240" w:lineRule="auto"/>
        <w:ind w:left="709" w:hanging="710"/>
        <w:jc w:val="both"/>
        <w:rPr>
          <w:rFonts w:asciiTheme="minorHAnsi" w:hAnsiTheme="minorHAnsi" w:cstheme="minorHAnsi"/>
          <w:b/>
          <w:szCs w:val="24"/>
        </w:rPr>
      </w:pPr>
      <w:r w:rsidRPr="009F2C1B">
        <w:rPr>
          <w:rFonts w:asciiTheme="minorHAnsi" w:hAnsiTheme="minorHAnsi" w:cstheme="minorHAnsi"/>
          <w:szCs w:val="24"/>
        </w:rPr>
        <w:t xml:space="preserve">Lepingupooled on </w:t>
      </w:r>
      <w:r w:rsidR="001A23F3" w:rsidRPr="009F2C1B">
        <w:rPr>
          <w:rFonts w:asciiTheme="minorHAnsi" w:hAnsiTheme="minorHAnsi" w:cstheme="minorHAnsi"/>
          <w:szCs w:val="24"/>
        </w:rPr>
        <w:t>kokku leppinud, et uuringu</w:t>
      </w:r>
      <w:r w:rsidR="00B77638" w:rsidRPr="009F2C1B">
        <w:rPr>
          <w:rFonts w:asciiTheme="minorHAnsi" w:hAnsiTheme="minorHAnsi" w:cstheme="minorHAnsi"/>
          <w:szCs w:val="24"/>
        </w:rPr>
        <w:t xml:space="preserve"> läbiviimise käigus</w:t>
      </w:r>
      <w:r w:rsidR="001A23F3" w:rsidRPr="009F2C1B">
        <w:rPr>
          <w:rFonts w:asciiTheme="minorHAnsi" w:hAnsiTheme="minorHAnsi" w:cstheme="minorHAnsi"/>
          <w:szCs w:val="24"/>
        </w:rPr>
        <w:t xml:space="preserve"> </w:t>
      </w:r>
      <w:r w:rsidR="00B77638" w:rsidRPr="009F2C1B">
        <w:rPr>
          <w:rFonts w:asciiTheme="minorHAnsi" w:hAnsiTheme="minorHAnsi" w:cstheme="minorHAnsi"/>
          <w:szCs w:val="24"/>
        </w:rPr>
        <w:t xml:space="preserve">tekkinud </w:t>
      </w:r>
      <w:r w:rsidRPr="009F2C1B">
        <w:rPr>
          <w:rFonts w:asciiTheme="minorHAnsi" w:hAnsiTheme="minorHAnsi" w:cstheme="minorHAnsi"/>
          <w:szCs w:val="24"/>
        </w:rPr>
        <w:t>andme</w:t>
      </w:r>
      <w:r w:rsidR="001A23F3" w:rsidRPr="009F2C1B">
        <w:rPr>
          <w:rFonts w:asciiTheme="minorHAnsi" w:hAnsiTheme="minorHAnsi" w:cstheme="minorHAnsi"/>
          <w:szCs w:val="24"/>
        </w:rPr>
        <w:t>te, leiutiste, avastuste</w:t>
      </w:r>
      <w:r w:rsidR="00B77638" w:rsidRPr="009F2C1B">
        <w:rPr>
          <w:rFonts w:asciiTheme="minorHAnsi" w:hAnsiTheme="minorHAnsi" w:cstheme="minorHAnsi"/>
          <w:szCs w:val="24"/>
        </w:rPr>
        <w:t>, samuti uuringu</w:t>
      </w:r>
      <w:r w:rsidRPr="009F2C1B">
        <w:rPr>
          <w:rFonts w:asciiTheme="minorHAnsi" w:hAnsiTheme="minorHAnsi" w:cstheme="minorHAnsi"/>
          <w:szCs w:val="24"/>
        </w:rPr>
        <w:t>tulemus</w:t>
      </w:r>
      <w:r w:rsidR="001A23F3" w:rsidRPr="009F2C1B">
        <w:rPr>
          <w:rFonts w:asciiTheme="minorHAnsi" w:hAnsiTheme="minorHAnsi" w:cstheme="minorHAnsi"/>
          <w:szCs w:val="24"/>
        </w:rPr>
        <w:t>te omandiõigus kuulub</w:t>
      </w:r>
      <w:r w:rsidRPr="009F2C1B">
        <w:rPr>
          <w:rFonts w:asciiTheme="minorHAnsi" w:hAnsiTheme="minorHAnsi" w:cstheme="minorHAnsi"/>
          <w:szCs w:val="24"/>
        </w:rPr>
        <w:t xml:space="preserve"> </w:t>
      </w:r>
      <w:r w:rsidR="007D73E3">
        <w:rPr>
          <w:rFonts w:asciiTheme="minorHAnsi" w:hAnsiTheme="minorHAnsi" w:cstheme="minorHAnsi"/>
          <w:iCs/>
          <w:szCs w:val="24"/>
        </w:rPr>
        <w:t>IVKH-le ja</w:t>
      </w:r>
      <w:r w:rsidR="00C56F70" w:rsidRPr="008857CF">
        <w:rPr>
          <w:rFonts w:asciiTheme="minorHAnsi" w:hAnsiTheme="minorHAnsi" w:cstheme="minorHAnsi"/>
          <w:i/>
          <w:szCs w:val="24"/>
        </w:rPr>
        <w:t xml:space="preserve"> </w:t>
      </w:r>
      <w:r w:rsidR="00C56F70" w:rsidRPr="009F2C1B">
        <w:rPr>
          <w:rFonts w:asciiTheme="minorHAnsi" w:hAnsiTheme="minorHAnsi" w:cstheme="minorHAnsi"/>
          <w:szCs w:val="24"/>
        </w:rPr>
        <w:t>EKEI-le.</w:t>
      </w:r>
      <w:r w:rsidRPr="009F2C1B">
        <w:rPr>
          <w:rFonts w:asciiTheme="minorHAnsi" w:hAnsiTheme="minorHAnsi" w:cstheme="minorHAnsi"/>
          <w:szCs w:val="24"/>
        </w:rPr>
        <w:t xml:space="preserve"> </w:t>
      </w:r>
    </w:p>
    <w:p w14:paraId="21DFCA31" w14:textId="4E772273" w:rsidR="00551BC3" w:rsidRPr="00767905" w:rsidRDefault="007D73E3" w:rsidP="001A3E05">
      <w:pPr>
        <w:pStyle w:val="Loendilik"/>
        <w:numPr>
          <w:ilvl w:val="1"/>
          <w:numId w:val="7"/>
        </w:numPr>
        <w:spacing w:after="0" w:line="240" w:lineRule="auto"/>
        <w:ind w:left="709" w:hanging="710"/>
        <w:jc w:val="both"/>
        <w:rPr>
          <w:rFonts w:asciiTheme="minorHAnsi" w:hAnsiTheme="minorHAnsi" w:cstheme="minorHAnsi"/>
          <w:b/>
          <w:szCs w:val="24"/>
        </w:rPr>
      </w:pPr>
      <w:r>
        <w:rPr>
          <w:rFonts w:asciiTheme="minorHAnsi" w:hAnsiTheme="minorHAnsi" w:cstheme="minorHAnsi"/>
          <w:szCs w:val="24"/>
        </w:rPr>
        <w:t>IVKH-l</w:t>
      </w:r>
      <w:r w:rsidR="00551BC3" w:rsidRPr="00767905">
        <w:rPr>
          <w:rFonts w:asciiTheme="minorHAnsi" w:hAnsiTheme="minorHAnsi" w:cstheme="minorHAnsi"/>
          <w:szCs w:val="24"/>
        </w:rPr>
        <w:t xml:space="preserve"> ja </w:t>
      </w:r>
      <w:r w:rsidR="00C56F70" w:rsidRPr="009F2C1B">
        <w:rPr>
          <w:rFonts w:asciiTheme="minorHAnsi" w:hAnsiTheme="minorHAnsi" w:cstheme="minorHAnsi"/>
          <w:szCs w:val="24"/>
        </w:rPr>
        <w:t xml:space="preserve">EKEI-l </w:t>
      </w:r>
      <w:r w:rsidR="00551BC3" w:rsidRPr="00767905">
        <w:rPr>
          <w:rFonts w:asciiTheme="minorHAnsi" w:hAnsiTheme="minorHAnsi" w:cstheme="minorHAnsi"/>
          <w:szCs w:val="24"/>
        </w:rPr>
        <w:t xml:space="preserve">on õigus avaldada või avalikult esitleda uuringu </w:t>
      </w:r>
      <w:r w:rsidR="00B86995" w:rsidRPr="00767905">
        <w:rPr>
          <w:rFonts w:asciiTheme="minorHAnsi" w:hAnsiTheme="minorHAnsi" w:cstheme="minorHAnsi"/>
          <w:szCs w:val="24"/>
        </w:rPr>
        <w:t>lõpp</w:t>
      </w:r>
      <w:r w:rsidR="00551BC3" w:rsidRPr="00767905">
        <w:rPr>
          <w:rFonts w:asciiTheme="minorHAnsi" w:hAnsiTheme="minorHAnsi" w:cstheme="minorHAnsi"/>
          <w:szCs w:val="24"/>
        </w:rPr>
        <w:t xml:space="preserve">tulemusi, </w:t>
      </w:r>
      <w:r w:rsidR="009C0E35" w:rsidRPr="00767905">
        <w:rPr>
          <w:rFonts w:asciiTheme="minorHAnsi" w:hAnsiTheme="minorHAnsi" w:cstheme="minorHAnsi"/>
          <w:szCs w:val="24"/>
        </w:rPr>
        <w:t>arvestades teadusloome tulemuste avaldamise põhimõtetega</w:t>
      </w:r>
      <w:r w:rsidR="00551BC3" w:rsidRPr="00767905">
        <w:rPr>
          <w:rFonts w:asciiTheme="minorHAnsi" w:hAnsiTheme="minorHAnsi" w:cstheme="minorHAnsi"/>
          <w:szCs w:val="24"/>
        </w:rPr>
        <w:t xml:space="preserve">. </w:t>
      </w:r>
    </w:p>
    <w:p w14:paraId="21DFCA32" w14:textId="4E32AD92" w:rsidR="00091DE6" w:rsidRPr="00767905" w:rsidRDefault="007D73E3" w:rsidP="001A3E05">
      <w:pPr>
        <w:pStyle w:val="Loendilik"/>
        <w:numPr>
          <w:ilvl w:val="1"/>
          <w:numId w:val="7"/>
        </w:numPr>
        <w:spacing w:after="0" w:line="240" w:lineRule="auto"/>
        <w:ind w:left="709" w:hanging="710"/>
        <w:jc w:val="both"/>
        <w:rPr>
          <w:rFonts w:asciiTheme="minorHAnsi" w:hAnsiTheme="minorHAnsi" w:cstheme="minorHAnsi"/>
          <w:b/>
          <w:szCs w:val="24"/>
        </w:rPr>
      </w:pPr>
      <w:r>
        <w:rPr>
          <w:rFonts w:asciiTheme="minorHAnsi" w:hAnsiTheme="minorHAnsi" w:cstheme="minorHAnsi"/>
          <w:szCs w:val="24"/>
        </w:rPr>
        <w:t>IVKH-l</w:t>
      </w:r>
      <w:r w:rsidR="00296CE2" w:rsidRPr="00767905">
        <w:rPr>
          <w:rFonts w:asciiTheme="minorHAnsi" w:hAnsiTheme="minorHAnsi" w:cstheme="minorHAnsi"/>
          <w:szCs w:val="24"/>
        </w:rPr>
        <w:t xml:space="preserve"> </w:t>
      </w:r>
      <w:r w:rsidR="008B0BBB" w:rsidRPr="004372A3">
        <w:rPr>
          <w:rFonts w:asciiTheme="minorHAnsi" w:hAnsiTheme="minorHAnsi" w:cstheme="minorHAnsi"/>
          <w:szCs w:val="24"/>
        </w:rPr>
        <w:t xml:space="preserve">ja EKEI-l </w:t>
      </w:r>
      <w:r w:rsidR="00091DE6" w:rsidRPr="00767905">
        <w:rPr>
          <w:rFonts w:asciiTheme="minorHAnsi" w:hAnsiTheme="minorHAnsi" w:cstheme="minorHAnsi"/>
          <w:szCs w:val="24"/>
        </w:rPr>
        <w:t>on õigus kasutada uuringutulemusi koolitus- ja õppe-eesmärkidel.</w:t>
      </w:r>
    </w:p>
    <w:p w14:paraId="21DFCA33" w14:textId="77777777" w:rsidR="00B86995" w:rsidRPr="00EB3ED1" w:rsidRDefault="00B86995" w:rsidP="001A3E05">
      <w:pPr>
        <w:pStyle w:val="Loendilik"/>
        <w:spacing w:after="0" w:line="240" w:lineRule="auto"/>
        <w:ind w:left="709" w:hanging="710"/>
        <w:jc w:val="both"/>
        <w:rPr>
          <w:rFonts w:asciiTheme="minorHAnsi" w:hAnsiTheme="minorHAnsi" w:cstheme="minorHAnsi"/>
          <w:b/>
          <w:szCs w:val="24"/>
        </w:rPr>
      </w:pPr>
    </w:p>
    <w:p w14:paraId="21DFCA39" w14:textId="77777777" w:rsidR="0025211A" w:rsidRPr="00EB3ED1" w:rsidRDefault="0025211A" w:rsidP="001A3E05">
      <w:pPr>
        <w:pStyle w:val="Loendilik"/>
        <w:widowControl w:val="0"/>
        <w:numPr>
          <w:ilvl w:val="0"/>
          <w:numId w:val="7"/>
        </w:numPr>
        <w:suppressAutoHyphens/>
        <w:spacing w:after="0" w:line="240" w:lineRule="auto"/>
        <w:ind w:left="709" w:hanging="710"/>
        <w:jc w:val="both"/>
        <w:rPr>
          <w:rFonts w:asciiTheme="minorHAnsi" w:hAnsiTheme="minorHAnsi" w:cstheme="minorHAnsi"/>
          <w:b/>
          <w:szCs w:val="24"/>
        </w:rPr>
      </w:pPr>
      <w:r w:rsidRPr="00EB3ED1">
        <w:rPr>
          <w:rFonts w:asciiTheme="minorHAnsi" w:hAnsiTheme="minorHAnsi" w:cstheme="minorHAnsi"/>
          <w:b/>
          <w:szCs w:val="24"/>
        </w:rPr>
        <w:t>Lepin</w:t>
      </w:r>
      <w:r w:rsidR="002D2579" w:rsidRPr="00EB3ED1">
        <w:rPr>
          <w:rFonts w:asciiTheme="minorHAnsi" w:hAnsiTheme="minorHAnsi" w:cstheme="minorHAnsi"/>
          <w:b/>
          <w:szCs w:val="24"/>
        </w:rPr>
        <w:t>gu muutmine ja lõppemine</w:t>
      </w:r>
    </w:p>
    <w:p w14:paraId="21DFCA3A" w14:textId="77777777" w:rsidR="0025211A" w:rsidRPr="00EB3ED1" w:rsidRDefault="0025211A" w:rsidP="001A3E05">
      <w:pPr>
        <w:pStyle w:val="Loendilik"/>
        <w:widowControl w:val="0"/>
        <w:numPr>
          <w:ilvl w:val="1"/>
          <w:numId w:val="7"/>
        </w:numPr>
        <w:suppressAutoHyphens/>
        <w:spacing w:after="0" w:line="240" w:lineRule="auto"/>
        <w:ind w:left="709" w:hanging="710"/>
        <w:jc w:val="both"/>
        <w:rPr>
          <w:rFonts w:asciiTheme="minorHAnsi" w:hAnsiTheme="minorHAnsi" w:cstheme="minorHAnsi"/>
          <w:szCs w:val="24"/>
        </w:rPr>
      </w:pPr>
      <w:r w:rsidRPr="00EB3ED1">
        <w:rPr>
          <w:rFonts w:asciiTheme="minorHAnsi" w:hAnsiTheme="minorHAnsi" w:cstheme="minorHAnsi"/>
          <w:szCs w:val="24"/>
        </w:rPr>
        <w:t>Lepingu muutmine toimub lepingupoolte kirjalikul kokkuleppel. Selline kokkulepe on lepingu lahutamatu lisa.</w:t>
      </w:r>
    </w:p>
    <w:p w14:paraId="21DFCA3B" w14:textId="5E0A9459" w:rsidR="0025211A" w:rsidRPr="00EB3ED1" w:rsidRDefault="0025211A" w:rsidP="001A3E05">
      <w:pPr>
        <w:pStyle w:val="Loendilik"/>
        <w:widowControl w:val="0"/>
        <w:numPr>
          <w:ilvl w:val="1"/>
          <w:numId w:val="7"/>
        </w:numPr>
        <w:suppressAutoHyphens/>
        <w:spacing w:after="0" w:line="240" w:lineRule="auto"/>
        <w:ind w:left="709" w:hanging="710"/>
        <w:jc w:val="both"/>
        <w:rPr>
          <w:rFonts w:asciiTheme="minorHAnsi" w:hAnsiTheme="minorHAnsi" w:cstheme="minorHAnsi"/>
          <w:szCs w:val="24"/>
        </w:rPr>
      </w:pPr>
      <w:r w:rsidRPr="00EB3ED1">
        <w:rPr>
          <w:rFonts w:asciiTheme="minorHAnsi" w:hAnsiTheme="minorHAnsi" w:cstheme="minorHAnsi"/>
          <w:szCs w:val="24"/>
        </w:rPr>
        <w:t xml:space="preserve">Lepingupooled võivad lepingu lõpetada lepingupoolte kirjalikul kokkuleppel või teatades lepingu lõpetamise soovist teisele lepingupoolele kirjalikult vähemalt </w:t>
      </w:r>
      <w:r w:rsidR="00551BC3" w:rsidRPr="00EB3ED1">
        <w:rPr>
          <w:rFonts w:asciiTheme="minorHAnsi" w:hAnsiTheme="minorHAnsi" w:cstheme="minorHAnsi"/>
          <w:szCs w:val="24"/>
        </w:rPr>
        <w:t>30</w:t>
      </w:r>
      <w:r w:rsidRPr="00EB3ED1">
        <w:rPr>
          <w:rFonts w:asciiTheme="minorHAnsi" w:hAnsiTheme="minorHAnsi" w:cstheme="minorHAnsi"/>
          <w:szCs w:val="24"/>
        </w:rPr>
        <w:t xml:space="preserve"> kalendripäeva ette.</w:t>
      </w:r>
    </w:p>
    <w:p w14:paraId="21DFCA3C" w14:textId="6D444184" w:rsidR="00383EEE" w:rsidRPr="00EB3ED1" w:rsidRDefault="007D73E3" w:rsidP="001A3E05">
      <w:pPr>
        <w:pStyle w:val="Loendilik"/>
        <w:widowControl w:val="0"/>
        <w:numPr>
          <w:ilvl w:val="1"/>
          <w:numId w:val="7"/>
        </w:numPr>
        <w:suppressAutoHyphens/>
        <w:spacing w:after="0" w:line="240" w:lineRule="auto"/>
        <w:ind w:left="709" w:hanging="710"/>
        <w:jc w:val="both"/>
        <w:rPr>
          <w:rFonts w:asciiTheme="minorHAnsi" w:hAnsiTheme="minorHAnsi" w:cstheme="minorHAnsi"/>
          <w:szCs w:val="24"/>
        </w:rPr>
      </w:pPr>
      <w:r>
        <w:rPr>
          <w:rFonts w:asciiTheme="minorHAnsi" w:hAnsiTheme="minorHAnsi" w:cstheme="minorHAnsi"/>
          <w:szCs w:val="24"/>
        </w:rPr>
        <w:t>L</w:t>
      </w:r>
      <w:r w:rsidR="00575DBC" w:rsidRPr="00EB3ED1">
        <w:rPr>
          <w:rFonts w:asciiTheme="minorHAnsi" w:hAnsiTheme="minorHAnsi" w:cstheme="minorHAnsi"/>
          <w:szCs w:val="24"/>
        </w:rPr>
        <w:t xml:space="preserve">epingupoolel on õigus leping etteteatamistähtaega järgimata üles öelda, kui </w:t>
      </w:r>
      <w:r>
        <w:rPr>
          <w:rFonts w:asciiTheme="minorHAnsi" w:hAnsiTheme="minorHAnsi" w:cstheme="minorHAnsi"/>
          <w:szCs w:val="24"/>
        </w:rPr>
        <w:t>teine</w:t>
      </w:r>
      <w:r w:rsidR="00575DBC" w:rsidRPr="00EB3ED1">
        <w:rPr>
          <w:rFonts w:asciiTheme="minorHAnsi" w:hAnsiTheme="minorHAnsi" w:cstheme="minorHAnsi"/>
          <w:szCs w:val="24"/>
        </w:rPr>
        <w:t xml:space="preserve"> lepingupool rikub oluliselt lepingut</w:t>
      </w:r>
      <w:r w:rsidR="00383EEE" w:rsidRPr="00EB3ED1">
        <w:rPr>
          <w:rFonts w:asciiTheme="minorHAnsi" w:hAnsiTheme="minorHAnsi" w:cstheme="minorHAnsi"/>
          <w:szCs w:val="24"/>
        </w:rPr>
        <w:t>, mille tõttu on ohtu sattunud uuri</w:t>
      </w:r>
      <w:r w:rsidR="00575DBC" w:rsidRPr="00EB3ED1">
        <w:rPr>
          <w:rFonts w:asciiTheme="minorHAnsi" w:hAnsiTheme="minorHAnsi" w:cstheme="minorHAnsi"/>
          <w:szCs w:val="24"/>
        </w:rPr>
        <w:t xml:space="preserve">ngu nõuetekohane </w:t>
      </w:r>
      <w:r w:rsidR="00383EEE" w:rsidRPr="00EB3ED1">
        <w:rPr>
          <w:rFonts w:asciiTheme="minorHAnsi" w:hAnsiTheme="minorHAnsi" w:cstheme="minorHAnsi"/>
          <w:szCs w:val="24"/>
        </w:rPr>
        <w:t xml:space="preserve">läbiviimine. </w:t>
      </w:r>
    </w:p>
    <w:p w14:paraId="21DFCA3F" w14:textId="77777777" w:rsidR="0025211A" w:rsidRPr="00EB3ED1" w:rsidRDefault="0025211A" w:rsidP="001A3E05">
      <w:pPr>
        <w:pStyle w:val="Loendilik"/>
        <w:spacing w:after="0" w:line="240" w:lineRule="auto"/>
        <w:ind w:left="709" w:hanging="710"/>
        <w:jc w:val="both"/>
        <w:rPr>
          <w:rFonts w:asciiTheme="minorHAnsi" w:hAnsiTheme="minorHAnsi" w:cstheme="minorHAnsi"/>
          <w:b/>
          <w:szCs w:val="24"/>
        </w:rPr>
      </w:pPr>
    </w:p>
    <w:p w14:paraId="665AEEA9" w14:textId="5A2DAB11" w:rsidR="00EB3ED1" w:rsidRPr="00EB3ED1" w:rsidRDefault="00EB3ED1" w:rsidP="001A3E05">
      <w:pPr>
        <w:pStyle w:val="Loendilik"/>
        <w:numPr>
          <w:ilvl w:val="0"/>
          <w:numId w:val="7"/>
        </w:numPr>
        <w:spacing w:after="0" w:line="240" w:lineRule="auto"/>
        <w:ind w:left="709" w:hanging="710"/>
        <w:jc w:val="both"/>
        <w:rPr>
          <w:rFonts w:asciiTheme="minorHAnsi" w:hAnsiTheme="minorHAnsi" w:cstheme="minorHAnsi"/>
          <w:b/>
          <w:szCs w:val="24"/>
        </w:rPr>
      </w:pPr>
      <w:r w:rsidRPr="00EB3ED1">
        <w:rPr>
          <w:rFonts w:asciiTheme="minorHAnsi" w:hAnsiTheme="minorHAnsi" w:cstheme="minorHAnsi"/>
          <w:b/>
          <w:szCs w:val="24"/>
        </w:rPr>
        <w:t>Konfidentsiaalsus</w:t>
      </w:r>
    </w:p>
    <w:p w14:paraId="03FEF9A3" w14:textId="77777777" w:rsidR="00AA10C8" w:rsidRPr="00AA10C8" w:rsidRDefault="00AA10C8" w:rsidP="00AA10C8">
      <w:pPr>
        <w:pStyle w:val="Loendilik"/>
        <w:widowControl w:val="0"/>
        <w:numPr>
          <w:ilvl w:val="1"/>
          <w:numId w:val="7"/>
        </w:numPr>
        <w:suppressAutoHyphens/>
        <w:spacing w:after="0" w:line="240" w:lineRule="auto"/>
        <w:ind w:left="709" w:hanging="710"/>
        <w:jc w:val="both"/>
        <w:rPr>
          <w:rFonts w:asciiTheme="minorHAnsi" w:hAnsiTheme="minorHAnsi" w:cstheme="minorHAnsi"/>
          <w:szCs w:val="24"/>
        </w:rPr>
      </w:pPr>
      <w:r w:rsidRPr="00AA10C8">
        <w:rPr>
          <w:rFonts w:asciiTheme="minorHAnsi" w:hAnsiTheme="minorHAnsi" w:cstheme="minorHAnsi"/>
          <w:szCs w:val="24"/>
        </w:rPr>
        <w:t xml:space="preserve">Infot, mis lepingupooled lepingu täitmise käigus teiselt lepingupoolelt saavad, s.h andmed teise lepingupoole kohta, ei kuulu avaldamisele kolmandatele isikutele ilma teise lepingupoole eelneva kirjaliku nõusolekuta, v.a kui see on õigusaktide kohaselt lepingupoolele kohustuslik (edaspidi </w:t>
      </w:r>
      <w:r w:rsidRPr="00AA10C8">
        <w:rPr>
          <w:rFonts w:asciiTheme="minorHAnsi" w:hAnsiTheme="minorHAnsi" w:cstheme="minorHAnsi"/>
          <w:b/>
          <w:bCs/>
          <w:szCs w:val="24"/>
        </w:rPr>
        <w:t>konfidentsiaalsuskohustus</w:t>
      </w:r>
      <w:r w:rsidRPr="00AA10C8">
        <w:rPr>
          <w:rFonts w:asciiTheme="minorHAnsi" w:hAnsiTheme="minorHAnsi" w:cstheme="minorHAnsi"/>
          <w:szCs w:val="24"/>
        </w:rPr>
        <w:t xml:space="preserve">). </w:t>
      </w:r>
    </w:p>
    <w:p w14:paraId="67BBA460" w14:textId="77777777" w:rsidR="00AA10C8" w:rsidRPr="00AA10C8" w:rsidRDefault="00AA10C8" w:rsidP="00AA10C8">
      <w:pPr>
        <w:pStyle w:val="Loendilik"/>
        <w:widowControl w:val="0"/>
        <w:numPr>
          <w:ilvl w:val="1"/>
          <w:numId w:val="7"/>
        </w:numPr>
        <w:suppressAutoHyphens/>
        <w:spacing w:after="0" w:line="240" w:lineRule="auto"/>
        <w:ind w:left="709" w:hanging="710"/>
        <w:jc w:val="both"/>
        <w:rPr>
          <w:rFonts w:asciiTheme="minorHAnsi" w:hAnsiTheme="minorHAnsi" w:cstheme="minorHAnsi"/>
          <w:szCs w:val="24"/>
        </w:rPr>
      </w:pPr>
      <w:r w:rsidRPr="00AA10C8">
        <w:rPr>
          <w:rFonts w:asciiTheme="minorHAnsi" w:hAnsiTheme="minorHAnsi" w:cstheme="minorHAnsi"/>
          <w:szCs w:val="24"/>
        </w:rPr>
        <w:t>Lepingupooled vastutavad kõigi oma töötajate, alltöövõtjate ja koostööpartnerite poolse konfidentsiaalsuskohustuse täitmise eest.</w:t>
      </w:r>
    </w:p>
    <w:p w14:paraId="249DDFA0" w14:textId="77777777" w:rsidR="00AA10C8" w:rsidRPr="00AA10C8" w:rsidRDefault="00AA10C8" w:rsidP="00AA10C8">
      <w:pPr>
        <w:pStyle w:val="Loendilik"/>
        <w:widowControl w:val="0"/>
        <w:numPr>
          <w:ilvl w:val="1"/>
          <w:numId w:val="7"/>
        </w:numPr>
        <w:suppressAutoHyphens/>
        <w:spacing w:after="0" w:line="240" w:lineRule="auto"/>
        <w:ind w:left="709" w:hanging="710"/>
        <w:jc w:val="both"/>
        <w:rPr>
          <w:rFonts w:asciiTheme="minorHAnsi" w:hAnsiTheme="minorHAnsi" w:cstheme="minorHAnsi"/>
          <w:szCs w:val="24"/>
        </w:rPr>
      </w:pPr>
      <w:r w:rsidRPr="00AA10C8">
        <w:rPr>
          <w:rFonts w:asciiTheme="minorHAnsi" w:hAnsiTheme="minorHAnsi" w:cstheme="minorHAnsi"/>
          <w:szCs w:val="24"/>
        </w:rPr>
        <w:t>Lepingus mõistavad lepingupooled konfidentsiaalsete andmete all muu hulgas, kuid mitte ainult:</w:t>
      </w:r>
    </w:p>
    <w:p w14:paraId="5798D46A" w14:textId="329E4860" w:rsidR="00AA10C8" w:rsidRPr="00AA10C8" w:rsidRDefault="00AA10C8" w:rsidP="00AA10C8">
      <w:pPr>
        <w:pStyle w:val="Loendilik"/>
        <w:numPr>
          <w:ilvl w:val="2"/>
          <w:numId w:val="7"/>
        </w:numPr>
        <w:spacing w:after="0" w:line="240" w:lineRule="auto"/>
        <w:ind w:left="709" w:hanging="710"/>
        <w:jc w:val="both"/>
        <w:rPr>
          <w:rFonts w:asciiTheme="minorHAnsi" w:hAnsiTheme="minorHAnsi" w:cstheme="minorHAnsi"/>
          <w:szCs w:val="24"/>
        </w:rPr>
      </w:pPr>
      <w:r w:rsidRPr="00AA10C8">
        <w:rPr>
          <w:rFonts w:asciiTheme="minorHAnsi" w:hAnsiTheme="minorHAnsi" w:cstheme="minorHAnsi"/>
          <w:szCs w:val="24"/>
        </w:rPr>
        <w:t xml:space="preserve">mistahes andmeid </w:t>
      </w:r>
      <w:r w:rsidR="007D73E3">
        <w:rPr>
          <w:rFonts w:asciiTheme="minorHAnsi" w:hAnsiTheme="minorHAnsi" w:cstheme="minorHAnsi"/>
          <w:szCs w:val="24"/>
        </w:rPr>
        <w:t xml:space="preserve">IVKH </w:t>
      </w:r>
      <w:r w:rsidRPr="00AA10C8">
        <w:rPr>
          <w:rFonts w:asciiTheme="minorHAnsi" w:hAnsiTheme="minorHAnsi" w:cstheme="minorHAnsi"/>
          <w:szCs w:val="24"/>
        </w:rPr>
        <w:t xml:space="preserve"> ja lepingupoolte patsientide kohta (sh patsientide isikuandmeid ja eriliiki isikuandmeid – s.o andmeid nende terviseseisundi, neile osutatud või vajalike teenuste jmt kohta);</w:t>
      </w:r>
    </w:p>
    <w:p w14:paraId="1D19D7CD" w14:textId="0FB72CC1" w:rsidR="00AA10C8" w:rsidRPr="00AA10C8" w:rsidRDefault="007D73E3" w:rsidP="00AA10C8">
      <w:pPr>
        <w:pStyle w:val="Loendilik"/>
        <w:numPr>
          <w:ilvl w:val="2"/>
          <w:numId w:val="7"/>
        </w:numPr>
        <w:spacing w:after="0" w:line="240" w:lineRule="auto"/>
        <w:ind w:left="709" w:hanging="710"/>
        <w:jc w:val="both"/>
        <w:rPr>
          <w:rFonts w:asciiTheme="minorHAnsi" w:hAnsiTheme="minorHAnsi" w:cstheme="minorHAnsi"/>
          <w:szCs w:val="24"/>
        </w:rPr>
      </w:pPr>
      <w:r>
        <w:rPr>
          <w:rFonts w:asciiTheme="minorHAnsi" w:hAnsiTheme="minorHAnsi" w:cstheme="minorHAnsi"/>
          <w:szCs w:val="24"/>
        </w:rPr>
        <w:t>IVKH</w:t>
      </w:r>
      <w:r w:rsidR="00AA10C8" w:rsidRPr="00AA10C8">
        <w:rPr>
          <w:rFonts w:asciiTheme="minorHAnsi" w:hAnsiTheme="minorHAnsi" w:cstheme="minorHAnsi"/>
          <w:szCs w:val="24"/>
        </w:rPr>
        <w:t xml:space="preserve"> ja </w:t>
      </w:r>
      <w:r w:rsidR="00B67948">
        <w:rPr>
          <w:rFonts w:asciiTheme="minorHAnsi" w:hAnsiTheme="minorHAnsi" w:cstheme="minorHAnsi"/>
          <w:szCs w:val="24"/>
        </w:rPr>
        <w:t>EKEI</w:t>
      </w:r>
      <w:r w:rsidR="00AA10C8" w:rsidRPr="00AA10C8">
        <w:rPr>
          <w:rFonts w:asciiTheme="minorHAnsi" w:hAnsiTheme="minorHAnsi" w:cstheme="minorHAnsi"/>
          <w:szCs w:val="24"/>
        </w:rPr>
        <w:t xml:space="preserve"> töötajate isikuandmeid ja andmeid nende töötasu kohta;</w:t>
      </w:r>
    </w:p>
    <w:p w14:paraId="03789F87" w14:textId="72A9DCC5" w:rsidR="00AA10C8" w:rsidRPr="00AA10C8" w:rsidRDefault="00AA10C8" w:rsidP="00AA10C8">
      <w:pPr>
        <w:pStyle w:val="Loendilik"/>
        <w:numPr>
          <w:ilvl w:val="2"/>
          <w:numId w:val="7"/>
        </w:numPr>
        <w:spacing w:after="0" w:line="240" w:lineRule="auto"/>
        <w:ind w:left="709" w:hanging="710"/>
        <w:jc w:val="both"/>
        <w:rPr>
          <w:rFonts w:asciiTheme="minorHAnsi" w:hAnsiTheme="minorHAnsi" w:cstheme="minorHAnsi"/>
          <w:szCs w:val="24"/>
        </w:rPr>
      </w:pPr>
      <w:r w:rsidRPr="00AA10C8">
        <w:rPr>
          <w:rFonts w:asciiTheme="minorHAnsi" w:hAnsiTheme="minorHAnsi" w:cstheme="minorHAnsi"/>
          <w:szCs w:val="24"/>
        </w:rPr>
        <w:t xml:space="preserve">andmeid </w:t>
      </w:r>
      <w:r w:rsidR="007D73E3">
        <w:rPr>
          <w:rFonts w:asciiTheme="minorHAnsi" w:hAnsiTheme="minorHAnsi" w:cstheme="minorHAnsi"/>
          <w:szCs w:val="24"/>
        </w:rPr>
        <w:t>IVKH</w:t>
      </w:r>
      <w:r w:rsidRPr="00AA10C8">
        <w:rPr>
          <w:rFonts w:asciiTheme="minorHAnsi" w:hAnsiTheme="minorHAnsi" w:cstheme="minorHAnsi"/>
          <w:szCs w:val="24"/>
        </w:rPr>
        <w:t xml:space="preserve"> ja </w:t>
      </w:r>
      <w:r w:rsidR="00B67948">
        <w:rPr>
          <w:rFonts w:asciiTheme="minorHAnsi" w:hAnsiTheme="minorHAnsi" w:cstheme="minorHAnsi"/>
          <w:szCs w:val="24"/>
        </w:rPr>
        <w:t>EKEI</w:t>
      </w:r>
      <w:r w:rsidRPr="00AA10C8">
        <w:rPr>
          <w:rFonts w:asciiTheme="minorHAnsi" w:hAnsiTheme="minorHAnsi" w:cstheme="minorHAnsi"/>
          <w:szCs w:val="24"/>
        </w:rPr>
        <w:t xml:space="preserve"> struktuuriüksuste kulude, tulude, kasumi ja eelarve kohta;</w:t>
      </w:r>
    </w:p>
    <w:p w14:paraId="458CBF88" w14:textId="3EB494BC" w:rsidR="00AA10C8" w:rsidRPr="00AA10C8" w:rsidRDefault="007D73E3" w:rsidP="00AA10C8">
      <w:pPr>
        <w:pStyle w:val="Loendilik"/>
        <w:numPr>
          <w:ilvl w:val="2"/>
          <w:numId w:val="7"/>
        </w:numPr>
        <w:spacing w:after="0" w:line="240" w:lineRule="auto"/>
        <w:ind w:left="709" w:hanging="710"/>
        <w:jc w:val="both"/>
        <w:rPr>
          <w:rFonts w:asciiTheme="minorHAnsi" w:hAnsiTheme="minorHAnsi" w:cstheme="minorHAnsi"/>
          <w:szCs w:val="24"/>
        </w:rPr>
      </w:pPr>
      <w:r>
        <w:rPr>
          <w:rFonts w:asciiTheme="minorHAnsi" w:hAnsiTheme="minorHAnsi" w:cstheme="minorHAnsi"/>
          <w:szCs w:val="24"/>
        </w:rPr>
        <w:t>IVKH</w:t>
      </w:r>
      <w:r w:rsidR="00AA10C8" w:rsidRPr="00AA10C8">
        <w:rPr>
          <w:rFonts w:asciiTheme="minorHAnsi" w:hAnsiTheme="minorHAnsi" w:cstheme="minorHAnsi"/>
          <w:szCs w:val="24"/>
        </w:rPr>
        <w:t xml:space="preserve"> ja </w:t>
      </w:r>
      <w:r w:rsidR="00B67948">
        <w:rPr>
          <w:rFonts w:asciiTheme="minorHAnsi" w:hAnsiTheme="minorHAnsi" w:cstheme="minorHAnsi"/>
          <w:szCs w:val="24"/>
        </w:rPr>
        <w:t>EKEI</w:t>
      </w:r>
      <w:r w:rsidR="00AA10C8" w:rsidRPr="00AA10C8">
        <w:rPr>
          <w:rFonts w:asciiTheme="minorHAnsi" w:hAnsiTheme="minorHAnsi" w:cstheme="minorHAnsi"/>
          <w:szCs w:val="24"/>
        </w:rPr>
        <w:t xml:space="preserve"> infosüsteemides olevat informatsiooni ja/või andmeid ja/või dokumente;</w:t>
      </w:r>
    </w:p>
    <w:p w14:paraId="439C94CE" w14:textId="41A266F5" w:rsidR="00AA10C8" w:rsidRPr="00AA10C8" w:rsidRDefault="00AA10C8" w:rsidP="00AA10C8">
      <w:pPr>
        <w:pStyle w:val="Loendilik"/>
        <w:numPr>
          <w:ilvl w:val="2"/>
          <w:numId w:val="7"/>
        </w:numPr>
        <w:spacing w:after="0" w:line="240" w:lineRule="auto"/>
        <w:ind w:left="709" w:hanging="710"/>
        <w:jc w:val="both"/>
        <w:rPr>
          <w:rFonts w:asciiTheme="minorHAnsi" w:hAnsiTheme="minorHAnsi" w:cstheme="minorHAnsi"/>
          <w:szCs w:val="24"/>
        </w:rPr>
      </w:pPr>
      <w:r w:rsidRPr="00AA10C8">
        <w:rPr>
          <w:rFonts w:asciiTheme="minorHAnsi" w:hAnsiTheme="minorHAnsi" w:cstheme="minorHAnsi"/>
          <w:szCs w:val="24"/>
        </w:rPr>
        <w:t xml:space="preserve">muid andmeid, mis ei ole mõeldud avalikuks kasutamiseks ning mille avalikustamine kahjustab või võib </w:t>
      </w:r>
      <w:r w:rsidR="007D73E3">
        <w:rPr>
          <w:rFonts w:asciiTheme="minorHAnsi" w:hAnsiTheme="minorHAnsi" w:cstheme="minorHAnsi"/>
          <w:szCs w:val="24"/>
        </w:rPr>
        <w:t>IVKH</w:t>
      </w:r>
      <w:r w:rsidRPr="00AA10C8">
        <w:rPr>
          <w:rFonts w:asciiTheme="minorHAnsi" w:hAnsiTheme="minorHAnsi" w:cstheme="minorHAnsi"/>
          <w:szCs w:val="24"/>
        </w:rPr>
        <w:t xml:space="preserve"> ja EK</w:t>
      </w:r>
      <w:r w:rsidR="00B67948">
        <w:rPr>
          <w:rFonts w:asciiTheme="minorHAnsi" w:hAnsiTheme="minorHAnsi" w:cstheme="minorHAnsi"/>
          <w:szCs w:val="24"/>
        </w:rPr>
        <w:t>EI</w:t>
      </w:r>
      <w:r w:rsidRPr="00AA10C8">
        <w:rPr>
          <w:rFonts w:asciiTheme="minorHAnsi" w:hAnsiTheme="minorHAnsi" w:cstheme="minorHAnsi"/>
          <w:szCs w:val="24"/>
        </w:rPr>
        <w:t xml:space="preserve"> huve kahjustada.</w:t>
      </w:r>
    </w:p>
    <w:p w14:paraId="690578DA" w14:textId="30130F40" w:rsidR="00AA10C8" w:rsidRPr="00AA10C8" w:rsidRDefault="00AA10C8" w:rsidP="00AA10C8">
      <w:pPr>
        <w:pStyle w:val="Loendilik"/>
        <w:widowControl w:val="0"/>
        <w:numPr>
          <w:ilvl w:val="1"/>
          <w:numId w:val="7"/>
        </w:numPr>
        <w:suppressAutoHyphens/>
        <w:spacing w:after="0" w:line="240" w:lineRule="auto"/>
        <w:ind w:left="709" w:hanging="710"/>
        <w:jc w:val="both"/>
        <w:rPr>
          <w:rFonts w:asciiTheme="minorHAnsi" w:hAnsiTheme="minorHAnsi" w:cstheme="minorHAnsi"/>
          <w:szCs w:val="24"/>
        </w:rPr>
      </w:pPr>
      <w:r w:rsidRPr="00AA10C8">
        <w:rPr>
          <w:rFonts w:asciiTheme="minorHAnsi" w:hAnsiTheme="minorHAnsi" w:cstheme="minorHAnsi"/>
          <w:szCs w:val="24"/>
        </w:rPr>
        <w:t xml:space="preserve">Konfidentsiaalse informatsiooni väljastamisel ja/või juurdepääsu võimaldamisel kolmandatele isikutele eelistatakse informatsiooni andmist väljavõttena. Enne mistahes konfidentsiaalsete andmete väljastamist ja/või juurdepääsu võimaldamist kolmandatele </w:t>
      </w:r>
      <w:r w:rsidRPr="00AA10C8">
        <w:rPr>
          <w:rFonts w:asciiTheme="minorHAnsi" w:hAnsiTheme="minorHAnsi" w:cstheme="minorHAnsi"/>
          <w:szCs w:val="24"/>
        </w:rPr>
        <w:lastRenderedPageBreak/>
        <w:t>isikutele kohustub EK</w:t>
      </w:r>
      <w:r w:rsidR="00B67948">
        <w:rPr>
          <w:rFonts w:asciiTheme="minorHAnsi" w:hAnsiTheme="minorHAnsi" w:cstheme="minorHAnsi"/>
          <w:szCs w:val="24"/>
        </w:rPr>
        <w:t>EI</w:t>
      </w:r>
      <w:r w:rsidRPr="00AA10C8">
        <w:rPr>
          <w:rFonts w:asciiTheme="minorHAnsi" w:hAnsiTheme="minorHAnsi" w:cstheme="minorHAnsi"/>
          <w:szCs w:val="24"/>
        </w:rPr>
        <w:t xml:space="preserve"> saama lepingu p-s </w:t>
      </w:r>
      <w:r w:rsidR="00E92930">
        <w:rPr>
          <w:rFonts w:asciiTheme="minorHAnsi" w:hAnsiTheme="minorHAnsi" w:cstheme="minorHAnsi"/>
          <w:szCs w:val="24"/>
        </w:rPr>
        <w:t>11.1</w:t>
      </w:r>
      <w:r w:rsidRPr="00AA10C8">
        <w:rPr>
          <w:rFonts w:asciiTheme="minorHAnsi" w:hAnsiTheme="minorHAnsi" w:cstheme="minorHAnsi"/>
          <w:szCs w:val="24"/>
        </w:rPr>
        <w:t xml:space="preserve">. nimetatud </w:t>
      </w:r>
      <w:r w:rsidR="007D73E3">
        <w:rPr>
          <w:rFonts w:asciiTheme="minorHAnsi" w:hAnsiTheme="minorHAnsi" w:cstheme="minorHAnsi"/>
          <w:szCs w:val="24"/>
        </w:rPr>
        <w:t>IVKH</w:t>
      </w:r>
      <w:r w:rsidRPr="00AA10C8">
        <w:rPr>
          <w:rFonts w:asciiTheme="minorHAnsi" w:hAnsiTheme="minorHAnsi" w:cstheme="minorHAnsi"/>
          <w:szCs w:val="24"/>
        </w:rPr>
        <w:t xml:space="preserve"> kontaktisikult kirjalikku taasesitamist võimaldavas vormis kinnituse, et kolmandatele isikutele võib konfidentsiaalseid andmeid edastada ja/või nendele juurdepääsu võimaldada. </w:t>
      </w:r>
    </w:p>
    <w:p w14:paraId="21DFCA43" w14:textId="1DB5B21A" w:rsidR="00B77638" w:rsidRPr="00EB3ED1" w:rsidRDefault="00AA10C8" w:rsidP="001A3E05">
      <w:pPr>
        <w:pStyle w:val="Loendilik"/>
        <w:widowControl w:val="0"/>
        <w:suppressAutoHyphens/>
        <w:spacing w:after="0" w:line="240" w:lineRule="auto"/>
        <w:ind w:left="709" w:hanging="710"/>
        <w:jc w:val="both"/>
        <w:rPr>
          <w:rFonts w:asciiTheme="minorHAnsi" w:hAnsiTheme="minorHAnsi" w:cstheme="minorHAnsi"/>
          <w:szCs w:val="24"/>
        </w:rPr>
      </w:pPr>
      <w:r w:rsidRPr="00AA10C8">
        <w:rPr>
          <w:rFonts w:asciiTheme="minorHAnsi" w:hAnsiTheme="minorHAnsi" w:cstheme="minorHAnsi"/>
          <w:szCs w:val="24"/>
        </w:rPr>
        <w:t>Konfidentsiaalsuskohustus kehtib nii lepingu kehtivuse ajal kui ka pärast seda 10 aastat. Lepingu täitmise käigus lepingupoolele teatavaks saanud (s.h eriliiki) isikuandmete  osas kehtib konfidentsiaalsuskohustus tähtajatult.</w:t>
      </w:r>
    </w:p>
    <w:p w14:paraId="21DFCA44" w14:textId="77777777" w:rsidR="00A03C8B" w:rsidRPr="00EB3ED1" w:rsidRDefault="00A03C8B" w:rsidP="001A3E05">
      <w:pPr>
        <w:pStyle w:val="Loendilik"/>
        <w:numPr>
          <w:ilvl w:val="0"/>
          <w:numId w:val="7"/>
        </w:numPr>
        <w:spacing w:after="0" w:line="240" w:lineRule="auto"/>
        <w:ind w:left="709" w:hanging="710"/>
        <w:jc w:val="both"/>
        <w:rPr>
          <w:rFonts w:asciiTheme="minorHAnsi" w:hAnsiTheme="minorHAnsi" w:cstheme="minorHAnsi"/>
          <w:b/>
          <w:szCs w:val="24"/>
        </w:rPr>
      </w:pPr>
      <w:r w:rsidRPr="00EB3ED1">
        <w:rPr>
          <w:rFonts w:asciiTheme="minorHAnsi" w:hAnsiTheme="minorHAnsi" w:cstheme="minorHAnsi"/>
          <w:b/>
          <w:szCs w:val="24"/>
        </w:rPr>
        <w:t>Vastutus</w:t>
      </w:r>
    </w:p>
    <w:p w14:paraId="21DFCA45" w14:textId="7A9C23C1" w:rsidR="00A03C8B" w:rsidRPr="00687584" w:rsidRDefault="00A03C8B" w:rsidP="001A3E05">
      <w:pPr>
        <w:pStyle w:val="Loendilik"/>
        <w:widowControl w:val="0"/>
        <w:numPr>
          <w:ilvl w:val="1"/>
          <w:numId w:val="7"/>
        </w:numPr>
        <w:suppressAutoHyphens/>
        <w:spacing w:after="0" w:line="240" w:lineRule="auto"/>
        <w:ind w:left="709" w:hanging="710"/>
        <w:jc w:val="both"/>
        <w:rPr>
          <w:rFonts w:asciiTheme="minorHAnsi" w:hAnsiTheme="minorHAnsi" w:cstheme="minorHAnsi"/>
          <w:szCs w:val="24"/>
        </w:rPr>
      </w:pPr>
      <w:r w:rsidRPr="00EB3ED1">
        <w:rPr>
          <w:rFonts w:asciiTheme="minorHAnsi" w:hAnsiTheme="minorHAnsi" w:cstheme="minorHAnsi"/>
          <w:szCs w:val="24"/>
        </w:rPr>
        <w:t xml:space="preserve">Lepingupooled vastutavad lepingu täitmisel tekitatud kahju eest </w:t>
      </w:r>
      <w:r w:rsidR="00296CE2">
        <w:rPr>
          <w:rFonts w:asciiTheme="minorHAnsi" w:hAnsiTheme="minorHAnsi" w:cstheme="minorHAnsi"/>
          <w:szCs w:val="24"/>
        </w:rPr>
        <w:t xml:space="preserve">lisaks lepingus sätestatule </w:t>
      </w:r>
      <w:r w:rsidRPr="00EB3ED1">
        <w:rPr>
          <w:rFonts w:asciiTheme="minorHAnsi" w:hAnsiTheme="minorHAnsi" w:cstheme="minorHAnsi"/>
          <w:szCs w:val="24"/>
        </w:rPr>
        <w:t xml:space="preserve">vastavalt </w:t>
      </w:r>
      <w:r w:rsidR="00496C80">
        <w:rPr>
          <w:rFonts w:asciiTheme="minorHAnsi" w:hAnsiTheme="minorHAnsi" w:cstheme="minorHAnsi"/>
          <w:szCs w:val="24"/>
        </w:rPr>
        <w:t xml:space="preserve">Eesti </w:t>
      </w:r>
      <w:r w:rsidR="00496C80" w:rsidRPr="00687584">
        <w:rPr>
          <w:rFonts w:asciiTheme="minorHAnsi" w:hAnsiTheme="minorHAnsi" w:cstheme="minorHAnsi"/>
          <w:szCs w:val="24"/>
        </w:rPr>
        <w:t xml:space="preserve">Vabariigis </w:t>
      </w:r>
      <w:r w:rsidRPr="00687584">
        <w:rPr>
          <w:rFonts w:asciiTheme="minorHAnsi" w:hAnsiTheme="minorHAnsi" w:cstheme="minorHAnsi"/>
          <w:szCs w:val="24"/>
        </w:rPr>
        <w:t xml:space="preserve">kehtivatele õigusaktidele. </w:t>
      </w:r>
    </w:p>
    <w:p w14:paraId="21DFCA46" w14:textId="77777777" w:rsidR="00180697" w:rsidRPr="00687584" w:rsidRDefault="00180697" w:rsidP="001A3E05">
      <w:pPr>
        <w:pStyle w:val="Loendilik"/>
        <w:widowControl w:val="0"/>
        <w:numPr>
          <w:ilvl w:val="1"/>
          <w:numId w:val="7"/>
        </w:numPr>
        <w:suppressAutoHyphens/>
        <w:spacing w:after="0" w:line="240" w:lineRule="auto"/>
        <w:ind w:left="709" w:hanging="710"/>
        <w:jc w:val="both"/>
        <w:rPr>
          <w:rFonts w:asciiTheme="minorHAnsi" w:hAnsiTheme="minorHAnsi" w:cstheme="minorHAnsi"/>
          <w:szCs w:val="24"/>
        </w:rPr>
      </w:pPr>
      <w:r w:rsidRPr="00687584">
        <w:rPr>
          <w:rFonts w:asciiTheme="minorHAnsi" w:hAnsiTheme="minorHAnsi" w:cstheme="minorHAnsi"/>
          <w:szCs w:val="24"/>
        </w:rPr>
        <w:t xml:space="preserve">Vastutav uurija ei vastuta patsiendile uuringu raames tekkinud võimaliku kahju eest, välja arvatud kui kahju on tekkinud põhjusel, et: </w:t>
      </w:r>
    </w:p>
    <w:p w14:paraId="21DFCA47" w14:textId="77777777" w:rsidR="00180697" w:rsidRPr="00687584" w:rsidRDefault="00180697" w:rsidP="001A3E05">
      <w:pPr>
        <w:pStyle w:val="Loendilik"/>
        <w:widowControl w:val="0"/>
        <w:numPr>
          <w:ilvl w:val="2"/>
          <w:numId w:val="7"/>
        </w:numPr>
        <w:suppressAutoHyphens/>
        <w:spacing w:after="0" w:line="240" w:lineRule="auto"/>
        <w:ind w:left="709" w:hanging="710"/>
        <w:jc w:val="both"/>
        <w:rPr>
          <w:rFonts w:asciiTheme="minorHAnsi" w:hAnsiTheme="minorHAnsi" w:cstheme="minorHAnsi"/>
          <w:szCs w:val="24"/>
        </w:rPr>
      </w:pPr>
      <w:r w:rsidRPr="00687584">
        <w:rPr>
          <w:rFonts w:asciiTheme="minorHAnsi" w:hAnsiTheme="minorHAnsi" w:cstheme="minorHAnsi"/>
          <w:szCs w:val="24"/>
        </w:rPr>
        <w:t>kahju on tekkinud vastutava uurija ja/või kaasuurija(te) süülisest tegevusest, hooletusest või tahtlusest;</w:t>
      </w:r>
    </w:p>
    <w:p w14:paraId="21DFCA48" w14:textId="13B5A598" w:rsidR="00180697" w:rsidRDefault="00180697" w:rsidP="001A3E05">
      <w:pPr>
        <w:pStyle w:val="Loendilik"/>
        <w:widowControl w:val="0"/>
        <w:numPr>
          <w:ilvl w:val="2"/>
          <w:numId w:val="7"/>
        </w:numPr>
        <w:suppressAutoHyphens/>
        <w:spacing w:after="0" w:line="240" w:lineRule="auto"/>
        <w:ind w:left="709" w:hanging="710"/>
        <w:jc w:val="both"/>
        <w:rPr>
          <w:rFonts w:asciiTheme="minorHAnsi" w:hAnsiTheme="minorHAnsi" w:cstheme="minorHAnsi"/>
          <w:szCs w:val="24"/>
        </w:rPr>
      </w:pPr>
      <w:r w:rsidRPr="00687584">
        <w:rPr>
          <w:rFonts w:asciiTheme="minorHAnsi" w:hAnsiTheme="minorHAnsi" w:cstheme="minorHAnsi"/>
          <w:szCs w:val="24"/>
        </w:rPr>
        <w:t>vastutav uurija ja/või kaasuurija(d) ei ole täpselt järginud uuringuprotokollis sätestatud uuringu läbiviimise tingimusi.</w:t>
      </w:r>
    </w:p>
    <w:p w14:paraId="3A9E78CF" w14:textId="77777777" w:rsidR="00767905" w:rsidRPr="00767905" w:rsidRDefault="00767905" w:rsidP="00767905">
      <w:pPr>
        <w:widowControl w:val="0"/>
        <w:suppressAutoHyphens/>
        <w:ind w:left="-1"/>
        <w:jc w:val="both"/>
        <w:rPr>
          <w:rFonts w:asciiTheme="minorHAnsi" w:hAnsiTheme="minorHAnsi" w:cstheme="minorHAnsi"/>
          <w:szCs w:val="24"/>
        </w:rPr>
      </w:pPr>
    </w:p>
    <w:p w14:paraId="21DFCA4A" w14:textId="77777777" w:rsidR="0025211A" w:rsidRPr="00687584" w:rsidRDefault="00B77638" w:rsidP="001A3E05">
      <w:pPr>
        <w:pStyle w:val="Loendilik"/>
        <w:numPr>
          <w:ilvl w:val="0"/>
          <w:numId w:val="7"/>
        </w:numPr>
        <w:spacing w:after="0" w:line="240" w:lineRule="auto"/>
        <w:ind w:left="709" w:hanging="710"/>
        <w:jc w:val="both"/>
        <w:rPr>
          <w:rFonts w:asciiTheme="minorHAnsi" w:hAnsiTheme="minorHAnsi" w:cstheme="minorHAnsi"/>
          <w:b/>
          <w:szCs w:val="24"/>
        </w:rPr>
      </w:pPr>
      <w:r w:rsidRPr="00687584">
        <w:rPr>
          <w:rFonts w:asciiTheme="minorHAnsi" w:hAnsiTheme="minorHAnsi" w:cstheme="minorHAnsi"/>
          <w:b/>
          <w:szCs w:val="24"/>
        </w:rPr>
        <w:t>Muud tingimused</w:t>
      </w:r>
    </w:p>
    <w:p w14:paraId="4AF87432" w14:textId="77777777" w:rsidR="00687584" w:rsidRDefault="00687584" w:rsidP="001A3E05">
      <w:pPr>
        <w:pStyle w:val="Loendilik"/>
        <w:widowControl w:val="0"/>
        <w:numPr>
          <w:ilvl w:val="1"/>
          <w:numId w:val="7"/>
        </w:numPr>
        <w:suppressAutoHyphens/>
        <w:spacing w:after="0" w:line="240" w:lineRule="auto"/>
        <w:ind w:left="709" w:hanging="710"/>
        <w:jc w:val="both"/>
        <w:rPr>
          <w:rFonts w:asciiTheme="minorHAnsi" w:hAnsiTheme="minorHAnsi" w:cstheme="minorHAnsi"/>
          <w:szCs w:val="24"/>
        </w:rPr>
      </w:pPr>
      <w:r>
        <w:rPr>
          <w:rFonts w:asciiTheme="minorHAnsi" w:hAnsiTheme="minorHAnsi" w:cstheme="minorHAnsi"/>
          <w:szCs w:val="24"/>
        </w:rPr>
        <w:t>Lepingus reguleerimata küsimustes lähtuvad lepingupooled Eesti Vabariigis kehtivates õigusaktides sätestatust.</w:t>
      </w:r>
    </w:p>
    <w:p w14:paraId="21DFCA4B" w14:textId="4719FC7F" w:rsidR="0025211A" w:rsidRPr="00EB3ED1" w:rsidRDefault="0025211A" w:rsidP="001A3E05">
      <w:pPr>
        <w:pStyle w:val="Loendilik"/>
        <w:widowControl w:val="0"/>
        <w:numPr>
          <w:ilvl w:val="1"/>
          <w:numId w:val="7"/>
        </w:numPr>
        <w:suppressAutoHyphens/>
        <w:spacing w:after="0" w:line="240" w:lineRule="auto"/>
        <w:ind w:left="709" w:hanging="710"/>
        <w:jc w:val="both"/>
        <w:rPr>
          <w:rFonts w:asciiTheme="minorHAnsi" w:hAnsiTheme="minorHAnsi" w:cstheme="minorHAnsi"/>
          <w:szCs w:val="24"/>
        </w:rPr>
      </w:pPr>
      <w:r w:rsidRPr="00687584">
        <w:rPr>
          <w:rFonts w:asciiTheme="minorHAnsi" w:hAnsiTheme="minorHAnsi" w:cstheme="minorHAnsi"/>
          <w:szCs w:val="24"/>
        </w:rPr>
        <w:t>Lepinguga seotud teade loetakse kätte</w:t>
      </w:r>
      <w:r w:rsidR="00687584">
        <w:rPr>
          <w:rFonts w:asciiTheme="minorHAnsi" w:hAnsiTheme="minorHAnsi" w:cstheme="minorHAnsi"/>
          <w:szCs w:val="24"/>
        </w:rPr>
        <w:t>toimetatuks</w:t>
      </w:r>
      <w:r w:rsidRPr="00687584">
        <w:rPr>
          <w:rFonts w:asciiTheme="minorHAnsi" w:hAnsiTheme="minorHAnsi" w:cstheme="minorHAnsi"/>
          <w:szCs w:val="24"/>
        </w:rPr>
        <w:t>, kui see on saadetud e-postiga, üle antud allkirja vastu või saadetud tähitud kirjaga ja postitamisest on möödunud</w:t>
      </w:r>
      <w:r w:rsidRPr="00EB3ED1">
        <w:rPr>
          <w:rFonts w:asciiTheme="minorHAnsi" w:hAnsiTheme="minorHAnsi" w:cstheme="minorHAnsi"/>
          <w:szCs w:val="24"/>
        </w:rPr>
        <w:t xml:space="preserve"> 3 </w:t>
      </w:r>
      <w:r w:rsidR="00687584">
        <w:rPr>
          <w:rFonts w:asciiTheme="minorHAnsi" w:hAnsiTheme="minorHAnsi" w:cstheme="minorHAnsi"/>
          <w:szCs w:val="24"/>
        </w:rPr>
        <w:t>töö</w:t>
      </w:r>
      <w:r w:rsidRPr="00EB3ED1">
        <w:rPr>
          <w:rFonts w:asciiTheme="minorHAnsi" w:hAnsiTheme="minorHAnsi" w:cstheme="minorHAnsi"/>
          <w:szCs w:val="24"/>
        </w:rPr>
        <w:t>päeva.</w:t>
      </w:r>
    </w:p>
    <w:p w14:paraId="21DFCA4C" w14:textId="29500B2E" w:rsidR="0025211A" w:rsidRPr="00EB3ED1" w:rsidRDefault="00687584" w:rsidP="001A3E05">
      <w:pPr>
        <w:pStyle w:val="Loendilik"/>
        <w:widowControl w:val="0"/>
        <w:numPr>
          <w:ilvl w:val="1"/>
          <w:numId w:val="7"/>
        </w:numPr>
        <w:suppressAutoHyphens/>
        <w:spacing w:after="0" w:line="240" w:lineRule="auto"/>
        <w:ind w:left="709" w:hanging="710"/>
        <w:jc w:val="both"/>
        <w:rPr>
          <w:rFonts w:asciiTheme="minorHAnsi" w:hAnsiTheme="minorHAnsi" w:cstheme="minorHAnsi"/>
          <w:szCs w:val="24"/>
        </w:rPr>
      </w:pPr>
      <w:r>
        <w:rPr>
          <w:rFonts w:asciiTheme="minorHAnsi" w:hAnsiTheme="minorHAnsi" w:cstheme="minorHAnsi"/>
          <w:szCs w:val="24"/>
        </w:rPr>
        <w:t>Ükski</w:t>
      </w:r>
      <w:r w:rsidR="00090078" w:rsidRPr="00EB3ED1">
        <w:rPr>
          <w:rFonts w:asciiTheme="minorHAnsi" w:hAnsiTheme="minorHAnsi" w:cstheme="minorHAnsi"/>
          <w:szCs w:val="24"/>
        </w:rPr>
        <w:t xml:space="preserve"> </w:t>
      </w:r>
      <w:r w:rsidR="0025211A" w:rsidRPr="00EB3ED1">
        <w:rPr>
          <w:rFonts w:asciiTheme="minorHAnsi" w:hAnsiTheme="minorHAnsi" w:cstheme="minorHAnsi"/>
          <w:szCs w:val="24"/>
        </w:rPr>
        <w:t>lepingupool ei tohi lepingust tulenevaid üle anda kolmandatele isikutele ilma teis</w:t>
      </w:r>
      <w:r w:rsidR="00090078" w:rsidRPr="00EB3ED1">
        <w:rPr>
          <w:rFonts w:asciiTheme="minorHAnsi" w:hAnsiTheme="minorHAnsi" w:cstheme="minorHAnsi"/>
          <w:szCs w:val="24"/>
        </w:rPr>
        <w:t>t</w:t>
      </w:r>
      <w:r w:rsidR="0025211A" w:rsidRPr="00EB3ED1">
        <w:rPr>
          <w:rFonts w:asciiTheme="minorHAnsi" w:hAnsiTheme="minorHAnsi" w:cstheme="minorHAnsi"/>
          <w:szCs w:val="24"/>
        </w:rPr>
        <w:t>e lepingupool</w:t>
      </w:r>
      <w:r w:rsidR="00090078" w:rsidRPr="00EB3ED1">
        <w:rPr>
          <w:rFonts w:asciiTheme="minorHAnsi" w:hAnsiTheme="minorHAnsi" w:cstheme="minorHAnsi"/>
          <w:szCs w:val="24"/>
        </w:rPr>
        <w:t>t</w:t>
      </w:r>
      <w:r w:rsidR="0025211A" w:rsidRPr="00EB3ED1">
        <w:rPr>
          <w:rFonts w:asciiTheme="minorHAnsi" w:hAnsiTheme="minorHAnsi" w:cstheme="minorHAnsi"/>
          <w:szCs w:val="24"/>
        </w:rPr>
        <w:t xml:space="preserve">e eelneva kirjaliku nõusolekuta. </w:t>
      </w:r>
    </w:p>
    <w:p w14:paraId="21DFCA4E" w14:textId="77777777" w:rsidR="00090078" w:rsidRPr="00EB3ED1" w:rsidRDefault="00090078" w:rsidP="001A3E05">
      <w:pPr>
        <w:pStyle w:val="Loendilik"/>
        <w:widowControl w:val="0"/>
        <w:numPr>
          <w:ilvl w:val="1"/>
          <w:numId w:val="7"/>
        </w:numPr>
        <w:suppressAutoHyphens/>
        <w:spacing w:after="0" w:line="240" w:lineRule="auto"/>
        <w:ind w:left="709" w:hanging="710"/>
        <w:jc w:val="both"/>
        <w:rPr>
          <w:rFonts w:asciiTheme="minorHAnsi" w:hAnsiTheme="minorHAnsi" w:cstheme="minorHAnsi"/>
          <w:szCs w:val="24"/>
        </w:rPr>
      </w:pPr>
      <w:r w:rsidRPr="00EB3ED1">
        <w:rPr>
          <w:rFonts w:asciiTheme="minorHAnsi" w:hAnsiTheme="minorHAnsi" w:cstheme="minorHAnsi"/>
          <w:szCs w:val="24"/>
        </w:rPr>
        <w:t xml:space="preserve">Lepingu täitmise käigus ette tulevad erimeelsused lahendatakse lepingupoolte vahel läbirääkimiste teel. Juhul, kui läbirääkimistel ei saavutata üksmeelt, lahendatakse erimeelsused vastavalt Eesti Vabariigis kehtivatele õigusaktidele </w:t>
      </w:r>
      <w:r w:rsidRPr="00296CE2">
        <w:rPr>
          <w:rFonts w:asciiTheme="minorHAnsi" w:hAnsiTheme="minorHAnsi" w:cstheme="minorHAnsi"/>
          <w:szCs w:val="24"/>
        </w:rPr>
        <w:t>Harju Maakohtus.</w:t>
      </w:r>
    </w:p>
    <w:p w14:paraId="21DFCA4F" w14:textId="77777777" w:rsidR="0025211A" w:rsidRPr="00EB3ED1" w:rsidRDefault="0025211A" w:rsidP="001A3E05">
      <w:pPr>
        <w:pStyle w:val="Loendilik"/>
        <w:spacing w:after="0" w:line="240" w:lineRule="auto"/>
        <w:ind w:left="709" w:hanging="710"/>
        <w:jc w:val="both"/>
        <w:rPr>
          <w:rFonts w:asciiTheme="minorHAnsi" w:hAnsiTheme="minorHAnsi" w:cstheme="minorHAnsi"/>
          <w:szCs w:val="24"/>
        </w:rPr>
      </w:pPr>
    </w:p>
    <w:p w14:paraId="21DFCA50" w14:textId="77777777" w:rsidR="0025211A" w:rsidRPr="00EB3ED1" w:rsidRDefault="0025211A" w:rsidP="001A3E05">
      <w:pPr>
        <w:pStyle w:val="Loendilik"/>
        <w:numPr>
          <w:ilvl w:val="0"/>
          <w:numId w:val="7"/>
        </w:numPr>
        <w:spacing w:after="0" w:line="240" w:lineRule="auto"/>
        <w:ind w:left="709" w:hanging="710"/>
        <w:jc w:val="both"/>
        <w:rPr>
          <w:rFonts w:asciiTheme="minorHAnsi" w:hAnsiTheme="minorHAnsi" w:cstheme="minorHAnsi"/>
          <w:b/>
          <w:szCs w:val="24"/>
        </w:rPr>
      </w:pPr>
      <w:r w:rsidRPr="00EB3ED1">
        <w:rPr>
          <w:rFonts w:asciiTheme="minorHAnsi" w:hAnsiTheme="minorHAnsi" w:cstheme="minorHAnsi"/>
          <w:b/>
          <w:szCs w:val="24"/>
        </w:rPr>
        <w:t>Lepingupoolte kontaktisikud</w:t>
      </w:r>
    </w:p>
    <w:p w14:paraId="21DFCA51" w14:textId="49BA7076" w:rsidR="0025211A" w:rsidRDefault="00496C80" w:rsidP="001A3E05">
      <w:pPr>
        <w:pStyle w:val="Loendilik"/>
        <w:widowControl w:val="0"/>
        <w:numPr>
          <w:ilvl w:val="1"/>
          <w:numId w:val="7"/>
        </w:numPr>
        <w:suppressAutoHyphens/>
        <w:spacing w:after="0" w:line="240" w:lineRule="auto"/>
        <w:ind w:left="709" w:hanging="710"/>
        <w:contextualSpacing w:val="0"/>
        <w:jc w:val="both"/>
        <w:rPr>
          <w:rFonts w:asciiTheme="minorHAnsi" w:hAnsiTheme="minorHAnsi" w:cstheme="minorHAnsi"/>
          <w:szCs w:val="24"/>
        </w:rPr>
      </w:pPr>
      <w:r>
        <w:rPr>
          <w:rFonts w:asciiTheme="minorHAnsi" w:hAnsiTheme="minorHAnsi" w:cstheme="minorHAnsi"/>
          <w:szCs w:val="24"/>
        </w:rPr>
        <w:t>Regionaalhaigla</w:t>
      </w:r>
      <w:r w:rsidR="0025211A" w:rsidRPr="00EB3ED1">
        <w:rPr>
          <w:rFonts w:asciiTheme="minorHAnsi" w:hAnsiTheme="minorHAnsi" w:cstheme="minorHAnsi"/>
          <w:szCs w:val="24"/>
        </w:rPr>
        <w:t xml:space="preserve"> kontaktisik </w:t>
      </w:r>
      <w:r w:rsidR="00B60BDE" w:rsidRPr="00EB3ED1">
        <w:rPr>
          <w:rFonts w:asciiTheme="minorHAnsi" w:hAnsiTheme="minorHAnsi" w:cstheme="minorHAnsi"/>
          <w:szCs w:val="24"/>
        </w:rPr>
        <w:t xml:space="preserve">kõigis </w:t>
      </w:r>
      <w:r w:rsidR="0025211A" w:rsidRPr="00EB3ED1">
        <w:rPr>
          <w:rFonts w:asciiTheme="minorHAnsi" w:hAnsiTheme="minorHAnsi" w:cstheme="minorHAnsi"/>
          <w:szCs w:val="24"/>
        </w:rPr>
        <w:t xml:space="preserve">lepingulistes </w:t>
      </w:r>
      <w:r w:rsidR="00FE4B61" w:rsidRPr="00EB3ED1">
        <w:rPr>
          <w:rFonts w:asciiTheme="minorHAnsi" w:hAnsiTheme="minorHAnsi" w:cstheme="minorHAnsi"/>
          <w:szCs w:val="24"/>
        </w:rPr>
        <w:t>küsimustes on</w:t>
      </w:r>
      <w:r w:rsidR="00FD6ACA">
        <w:rPr>
          <w:rFonts w:asciiTheme="minorHAnsi" w:hAnsiTheme="minorHAnsi" w:cstheme="minorHAnsi"/>
          <w:szCs w:val="24"/>
        </w:rPr>
        <w:t xml:space="preserve"> </w:t>
      </w:r>
      <w:r w:rsidR="00FD6ACA" w:rsidRPr="00FD6ACA">
        <w:rPr>
          <w:rFonts w:asciiTheme="minorHAnsi" w:hAnsiTheme="minorHAnsi" w:cstheme="minorHAnsi"/>
          <w:szCs w:val="24"/>
        </w:rPr>
        <w:t xml:space="preserve">Erki Sala </w:t>
      </w:r>
      <w:r w:rsidR="00FD6ACA">
        <w:rPr>
          <w:rFonts w:asciiTheme="minorHAnsi" w:hAnsiTheme="minorHAnsi" w:cstheme="minorHAnsi"/>
          <w:szCs w:val="24"/>
        </w:rPr>
        <w:t xml:space="preserve">, tel </w:t>
      </w:r>
      <w:r w:rsidR="00791ACE" w:rsidRPr="00EB3ED1">
        <w:rPr>
          <w:rFonts w:asciiTheme="minorHAnsi" w:hAnsiTheme="minorHAnsi" w:cstheme="minorHAnsi"/>
          <w:szCs w:val="24"/>
        </w:rPr>
        <w:t xml:space="preserve"> </w:t>
      </w:r>
      <w:r w:rsidR="00FD6ACA" w:rsidRPr="00FD6ACA">
        <w:rPr>
          <w:rFonts w:asciiTheme="minorHAnsi" w:hAnsiTheme="minorHAnsi" w:cstheme="minorHAnsi"/>
          <w:szCs w:val="24"/>
        </w:rPr>
        <w:t>54511464</w:t>
      </w:r>
      <w:r w:rsidR="007D73E3">
        <w:rPr>
          <w:rFonts w:asciiTheme="minorHAnsi" w:hAnsiTheme="minorHAnsi" w:cstheme="minorHAnsi"/>
          <w:szCs w:val="24"/>
        </w:rPr>
        <w:t xml:space="preserve"> </w:t>
      </w:r>
      <w:r w:rsidR="001A3E05">
        <w:rPr>
          <w:rFonts w:asciiTheme="minorHAnsi" w:hAnsiTheme="minorHAnsi" w:cstheme="minorHAnsi"/>
          <w:szCs w:val="24"/>
        </w:rPr>
        <w:t>,</w:t>
      </w:r>
      <w:r w:rsidR="0025211A" w:rsidRPr="00EB3ED1">
        <w:rPr>
          <w:rFonts w:asciiTheme="minorHAnsi" w:hAnsiTheme="minorHAnsi" w:cstheme="minorHAnsi"/>
          <w:szCs w:val="24"/>
        </w:rPr>
        <w:t xml:space="preserve"> e-p</w:t>
      </w:r>
      <w:r w:rsidR="007D73E3">
        <w:rPr>
          <w:rFonts w:asciiTheme="minorHAnsi" w:hAnsiTheme="minorHAnsi" w:cstheme="minorHAnsi"/>
          <w:szCs w:val="24"/>
        </w:rPr>
        <w:t>ost</w:t>
      </w:r>
      <w:r w:rsidR="001A3E05">
        <w:t xml:space="preserve">. </w:t>
      </w:r>
      <w:hyperlink r:id="rId11" w:history="1">
        <w:r w:rsidR="00FD6ACA" w:rsidRPr="00F90257">
          <w:rPr>
            <w:rStyle w:val="Hperlink"/>
          </w:rPr>
          <w:t>Erki</w:t>
        </w:r>
        <w:r w:rsidR="00FD6ACA" w:rsidRPr="00F90257">
          <w:rPr>
            <w:rStyle w:val="Hperlink"/>
          </w:rPr>
          <w:t>.</w:t>
        </w:r>
        <w:r w:rsidR="00FD6ACA" w:rsidRPr="00F90257">
          <w:rPr>
            <w:rStyle w:val="Hperlink"/>
          </w:rPr>
          <w:t>Sala</w:t>
        </w:r>
        <w:r w:rsidR="00FD6ACA" w:rsidRPr="00F90257">
          <w:rPr>
            <w:rStyle w:val="Hperlink"/>
          </w:rPr>
          <w:t>@ivkh.ee</w:t>
        </w:r>
      </w:hyperlink>
      <w:r w:rsidR="00FD6ACA">
        <w:t xml:space="preserve"> </w:t>
      </w:r>
    </w:p>
    <w:p w14:paraId="3635545A" w14:textId="1F6A6DED" w:rsidR="00E92930" w:rsidRPr="00EB3ED1" w:rsidRDefault="00E92930" w:rsidP="001A3E05">
      <w:pPr>
        <w:pStyle w:val="Loendilik"/>
        <w:widowControl w:val="0"/>
        <w:numPr>
          <w:ilvl w:val="1"/>
          <w:numId w:val="7"/>
        </w:numPr>
        <w:suppressAutoHyphens/>
        <w:spacing w:after="0" w:line="240" w:lineRule="auto"/>
        <w:ind w:left="709" w:hanging="710"/>
        <w:contextualSpacing w:val="0"/>
        <w:jc w:val="both"/>
        <w:rPr>
          <w:rFonts w:asciiTheme="minorHAnsi" w:hAnsiTheme="minorHAnsi" w:cstheme="minorHAnsi"/>
          <w:szCs w:val="24"/>
        </w:rPr>
      </w:pPr>
      <w:r>
        <w:rPr>
          <w:rFonts w:asciiTheme="minorHAnsi" w:hAnsiTheme="minorHAnsi" w:cstheme="minorHAnsi"/>
          <w:szCs w:val="24"/>
        </w:rPr>
        <w:t xml:space="preserve">EKEI kontaktisik kõigis lepinguga seotud küsimustes on </w:t>
      </w:r>
      <w:r w:rsidR="00B03252">
        <w:rPr>
          <w:rFonts w:asciiTheme="minorHAnsi" w:hAnsiTheme="minorHAnsi" w:cstheme="minorHAnsi"/>
          <w:szCs w:val="24"/>
        </w:rPr>
        <w:t>Marika Väli</w:t>
      </w:r>
      <w:r>
        <w:rPr>
          <w:rFonts w:asciiTheme="minorHAnsi" w:hAnsiTheme="minorHAnsi" w:cstheme="minorHAnsi"/>
          <w:szCs w:val="24"/>
        </w:rPr>
        <w:t xml:space="preserve">, tel </w:t>
      </w:r>
      <w:r w:rsidR="00C54FF6">
        <w:rPr>
          <w:rFonts w:asciiTheme="minorHAnsi" w:hAnsiTheme="minorHAnsi" w:cstheme="minorHAnsi"/>
          <w:szCs w:val="24"/>
        </w:rPr>
        <w:t>6636603</w:t>
      </w:r>
      <w:r>
        <w:rPr>
          <w:rFonts w:asciiTheme="minorHAnsi" w:hAnsiTheme="minorHAnsi" w:cstheme="minorHAnsi"/>
          <w:szCs w:val="24"/>
        </w:rPr>
        <w:t xml:space="preserve">, e-post: </w:t>
      </w:r>
      <w:hyperlink r:id="rId12" w:history="1">
        <w:r w:rsidR="00551756" w:rsidRPr="006032BD">
          <w:rPr>
            <w:rStyle w:val="Hperlink"/>
            <w:rFonts w:asciiTheme="minorHAnsi" w:hAnsiTheme="minorHAnsi" w:cstheme="minorHAnsi"/>
            <w:szCs w:val="24"/>
          </w:rPr>
          <w:t>marika.vali@ekei.ee</w:t>
        </w:r>
      </w:hyperlink>
      <w:r w:rsidR="00551756">
        <w:rPr>
          <w:rFonts w:asciiTheme="minorHAnsi" w:hAnsiTheme="minorHAnsi" w:cstheme="minorHAnsi"/>
          <w:szCs w:val="24"/>
        </w:rPr>
        <w:t xml:space="preserve"> </w:t>
      </w:r>
      <w:r>
        <w:rPr>
          <w:rFonts w:asciiTheme="minorHAnsi" w:hAnsiTheme="minorHAnsi" w:cstheme="minorHAnsi"/>
          <w:szCs w:val="24"/>
        </w:rPr>
        <w:t>.</w:t>
      </w:r>
    </w:p>
    <w:p w14:paraId="21DFCA54" w14:textId="77777777" w:rsidR="0025211A" w:rsidRPr="00214EED" w:rsidRDefault="0025211A" w:rsidP="001A3E05">
      <w:pPr>
        <w:jc w:val="both"/>
        <w:rPr>
          <w:rFonts w:asciiTheme="minorHAnsi" w:hAnsiTheme="minorHAnsi" w:cstheme="minorHAnsi"/>
          <w:strike/>
          <w:sz w:val="24"/>
          <w:szCs w:val="24"/>
        </w:rPr>
      </w:pPr>
    </w:p>
    <w:p w14:paraId="21DFCA55" w14:textId="77777777" w:rsidR="00313FE7" w:rsidRPr="00EB3ED1" w:rsidRDefault="00313FE7" w:rsidP="001A3E05">
      <w:pPr>
        <w:pStyle w:val="Loendilik"/>
        <w:spacing w:after="0" w:line="240" w:lineRule="auto"/>
        <w:ind w:left="0"/>
        <w:jc w:val="both"/>
        <w:rPr>
          <w:rFonts w:asciiTheme="minorHAnsi" w:hAnsiTheme="minorHAnsi" w:cstheme="minorHAnsi"/>
          <w:szCs w:val="24"/>
        </w:rPr>
      </w:pPr>
      <w:r w:rsidRPr="00EB3ED1">
        <w:rPr>
          <w:rFonts w:asciiTheme="minorHAnsi" w:hAnsiTheme="minorHAnsi" w:cstheme="minorHAnsi"/>
          <w:szCs w:val="24"/>
        </w:rPr>
        <w:t>Leping on allkirjastatud digitaalselt.</w:t>
      </w:r>
    </w:p>
    <w:p w14:paraId="21DFCA58" w14:textId="77777777" w:rsidR="00313FE7" w:rsidRPr="001A3E05" w:rsidRDefault="00313FE7" w:rsidP="001A3E05">
      <w:pPr>
        <w:pStyle w:val="Loendilik"/>
        <w:spacing w:after="0" w:line="240" w:lineRule="auto"/>
        <w:ind w:left="0"/>
        <w:jc w:val="both"/>
        <w:rPr>
          <w:rFonts w:asciiTheme="minorHAnsi" w:hAnsiTheme="minorHAnsi" w:cstheme="minorHAnsi"/>
          <w:iCs/>
          <w:szCs w:val="24"/>
        </w:rPr>
      </w:pPr>
    </w:p>
    <w:p w14:paraId="21DFCA59" w14:textId="77777777" w:rsidR="00B77638" w:rsidRPr="00EB3ED1" w:rsidRDefault="0050455D" w:rsidP="001A3E05">
      <w:pPr>
        <w:pStyle w:val="Loendilik"/>
        <w:spacing w:after="0" w:line="240" w:lineRule="auto"/>
        <w:ind w:left="0"/>
        <w:jc w:val="both"/>
        <w:rPr>
          <w:rFonts w:asciiTheme="minorHAnsi" w:hAnsiTheme="minorHAnsi" w:cstheme="minorHAnsi"/>
          <w:b/>
          <w:szCs w:val="24"/>
        </w:rPr>
      </w:pPr>
      <w:r w:rsidRPr="00EB3ED1">
        <w:rPr>
          <w:rFonts w:asciiTheme="minorHAnsi" w:hAnsiTheme="minorHAnsi" w:cstheme="minorHAnsi"/>
          <w:b/>
          <w:szCs w:val="24"/>
        </w:rPr>
        <w:t>Lepingu lisad:</w:t>
      </w:r>
    </w:p>
    <w:p w14:paraId="4C091C6F" w14:textId="2E937461" w:rsidR="0057057D" w:rsidRDefault="0050455D" w:rsidP="001A3E05">
      <w:pPr>
        <w:pStyle w:val="Loendilik"/>
        <w:spacing w:after="0" w:line="240" w:lineRule="auto"/>
        <w:ind w:left="0"/>
        <w:jc w:val="both"/>
        <w:rPr>
          <w:rFonts w:asciiTheme="minorHAnsi" w:hAnsiTheme="minorHAnsi" w:cstheme="minorHAnsi"/>
          <w:szCs w:val="24"/>
        </w:rPr>
      </w:pPr>
      <w:r w:rsidRPr="00EB3ED1">
        <w:rPr>
          <w:rFonts w:asciiTheme="minorHAnsi" w:hAnsiTheme="minorHAnsi" w:cstheme="minorHAnsi"/>
          <w:szCs w:val="24"/>
        </w:rPr>
        <w:t xml:space="preserve">Lisa 1 – </w:t>
      </w:r>
      <w:r w:rsidR="0057057D" w:rsidRPr="0057057D">
        <w:rPr>
          <w:rFonts w:asciiTheme="minorHAnsi" w:hAnsiTheme="minorHAnsi" w:cstheme="minorHAnsi"/>
          <w:szCs w:val="24"/>
        </w:rPr>
        <w:t>Tartu Ülikooli inimuuringute eetika komitee</w:t>
      </w:r>
      <w:r w:rsidR="0057057D">
        <w:rPr>
          <w:rFonts w:asciiTheme="minorHAnsi" w:hAnsiTheme="minorHAnsi" w:cstheme="minorHAnsi"/>
          <w:szCs w:val="24"/>
        </w:rPr>
        <w:t xml:space="preserve"> kooskõlastus nr </w:t>
      </w:r>
      <w:r w:rsidR="0057057D" w:rsidRPr="0057057D">
        <w:rPr>
          <w:rFonts w:asciiTheme="minorHAnsi" w:hAnsiTheme="minorHAnsi" w:cstheme="minorHAnsi"/>
          <w:szCs w:val="24"/>
        </w:rPr>
        <w:t>392/T-5</w:t>
      </w:r>
      <w:r w:rsidR="00E46B52">
        <w:rPr>
          <w:rFonts w:asciiTheme="minorHAnsi" w:hAnsiTheme="minorHAnsi" w:cstheme="minorHAnsi"/>
          <w:szCs w:val="24"/>
        </w:rPr>
        <w:t xml:space="preserve"> ja </w:t>
      </w:r>
      <w:r w:rsidR="0057057D">
        <w:rPr>
          <w:rFonts w:asciiTheme="minorHAnsi" w:hAnsiTheme="minorHAnsi" w:cstheme="minorHAnsi"/>
          <w:szCs w:val="24"/>
        </w:rPr>
        <w:t>Eetikataotlus</w:t>
      </w:r>
      <w:r w:rsidR="00E46B52">
        <w:rPr>
          <w:rFonts w:asciiTheme="minorHAnsi" w:hAnsiTheme="minorHAnsi" w:cstheme="minorHAnsi"/>
          <w:szCs w:val="24"/>
        </w:rPr>
        <w:t>.</w:t>
      </w:r>
      <w:r w:rsidR="0057057D">
        <w:rPr>
          <w:rFonts w:asciiTheme="minorHAnsi" w:hAnsiTheme="minorHAnsi" w:cstheme="minorHAnsi"/>
          <w:szCs w:val="24"/>
        </w:rPr>
        <w:t xml:space="preserve"> </w:t>
      </w:r>
    </w:p>
    <w:p w14:paraId="7357C464" w14:textId="5E60DB05" w:rsidR="00E46B52" w:rsidRPr="00EB3ED1" w:rsidRDefault="00E46B52" w:rsidP="001A3E05">
      <w:pPr>
        <w:pStyle w:val="Loendilik"/>
        <w:spacing w:after="0" w:line="240" w:lineRule="auto"/>
        <w:ind w:left="0"/>
        <w:jc w:val="both"/>
        <w:rPr>
          <w:rFonts w:asciiTheme="minorHAnsi" w:hAnsiTheme="minorHAnsi" w:cstheme="minorHAnsi"/>
          <w:szCs w:val="24"/>
        </w:rPr>
      </w:pPr>
      <w:r>
        <w:rPr>
          <w:rFonts w:asciiTheme="minorHAnsi" w:hAnsiTheme="minorHAnsi" w:cstheme="minorHAnsi"/>
          <w:szCs w:val="24"/>
        </w:rPr>
        <w:t>Lisa 2 – Vormid.</w:t>
      </w:r>
    </w:p>
    <w:p w14:paraId="21DFCA5D" w14:textId="77777777" w:rsidR="0050455D" w:rsidRPr="00EB3ED1" w:rsidRDefault="0050455D" w:rsidP="001A3E05">
      <w:pPr>
        <w:jc w:val="both"/>
        <w:rPr>
          <w:rFonts w:asciiTheme="minorHAnsi" w:hAnsiTheme="minorHAnsi" w:cstheme="minorHAnsi"/>
          <w:b/>
          <w:sz w:val="24"/>
          <w:szCs w:val="24"/>
        </w:rPr>
      </w:pPr>
    </w:p>
    <w:p w14:paraId="21DFCA5E" w14:textId="77777777" w:rsidR="0049772C" w:rsidRPr="00EB3ED1" w:rsidRDefault="0049772C" w:rsidP="001A3E05">
      <w:pPr>
        <w:pStyle w:val="Loendilik"/>
        <w:spacing w:after="0" w:line="240" w:lineRule="auto"/>
        <w:ind w:left="0"/>
        <w:jc w:val="both"/>
        <w:rPr>
          <w:rFonts w:asciiTheme="minorHAnsi" w:hAnsiTheme="minorHAnsi" w:cstheme="minorHAnsi"/>
          <w:b/>
          <w:szCs w:val="24"/>
        </w:rPr>
      </w:pPr>
    </w:p>
    <w:p w14:paraId="21DFCA5F" w14:textId="77777777" w:rsidR="0025211A" w:rsidRPr="00EB3ED1" w:rsidRDefault="0025211A" w:rsidP="001A3E05">
      <w:pPr>
        <w:pStyle w:val="Loendilik"/>
        <w:spacing w:after="0" w:line="240" w:lineRule="auto"/>
        <w:ind w:left="0"/>
        <w:jc w:val="both"/>
        <w:rPr>
          <w:rFonts w:asciiTheme="minorHAnsi" w:hAnsiTheme="minorHAnsi" w:cstheme="minorHAnsi"/>
          <w:szCs w:val="24"/>
        </w:rPr>
      </w:pPr>
      <w:r w:rsidRPr="00EB3ED1">
        <w:rPr>
          <w:rFonts w:asciiTheme="minorHAnsi" w:hAnsiTheme="minorHAnsi" w:cstheme="minorHAnsi"/>
          <w:b/>
          <w:szCs w:val="24"/>
        </w:rPr>
        <w:t>Lepingupoolte andmed:</w:t>
      </w:r>
    </w:p>
    <w:tbl>
      <w:tblPr>
        <w:tblW w:w="9498" w:type="dxa"/>
        <w:tblLook w:val="04A0" w:firstRow="1" w:lastRow="0" w:firstColumn="1" w:lastColumn="0" w:noHBand="0" w:noVBand="1"/>
      </w:tblPr>
      <w:tblGrid>
        <w:gridCol w:w="4395"/>
        <w:gridCol w:w="5103"/>
      </w:tblGrid>
      <w:tr w:rsidR="00284BBD" w:rsidRPr="002B39EC" w14:paraId="21DFCA6E" w14:textId="4E494FBE" w:rsidTr="00FD6ACA">
        <w:trPr>
          <w:trHeight w:val="2353"/>
        </w:trPr>
        <w:tc>
          <w:tcPr>
            <w:tcW w:w="4395" w:type="dxa"/>
          </w:tcPr>
          <w:p w14:paraId="21DFCA60" w14:textId="77777777" w:rsidR="00284BBD" w:rsidRPr="00EB3ED1" w:rsidRDefault="00284BBD" w:rsidP="00767905">
            <w:pPr>
              <w:rPr>
                <w:rFonts w:asciiTheme="minorHAnsi" w:hAnsiTheme="minorHAnsi" w:cstheme="minorHAnsi"/>
                <w:b/>
                <w:sz w:val="24"/>
                <w:szCs w:val="24"/>
              </w:rPr>
            </w:pPr>
          </w:p>
          <w:p w14:paraId="589A7114" w14:textId="6F5DAA15" w:rsidR="00284BBD" w:rsidRPr="00EB3ED1" w:rsidRDefault="00284BBD" w:rsidP="00767905">
            <w:pPr>
              <w:rPr>
                <w:rFonts w:asciiTheme="minorHAnsi" w:hAnsiTheme="minorHAnsi" w:cstheme="minorHAnsi"/>
                <w:b/>
                <w:sz w:val="24"/>
                <w:szCs w:val="24"/>
              </w:rPr>
            </w:pPr>
            <w:r w:rsidRPr="00EB3ED1">
              <w:rPr>
                <w:rFonts w:asciiTheme="minorHAnsi" w:hAnsiTheme="minorHAnsi" w:cstheme="minorHAnsi"/>
                <w:b/>
                <w:sz w:val="24"/>
                <w:szCs w:val="24"/>
              </w:rPr>
              <w:t xml:space="preserve">SA </w:t>
            </w:r>
            <w:r w:rsidR="007D73E3">
              <w:rPr>
                <w:rFonts w:asciiTheme="minorHAnsi" w:hAnsiTheme="minorHAnsi" w:cstheme="minorHAnsi"/>
                <w:b/>
                <w:sz w:val="24"/>
                <w:szCs w:val="24"/>
              </w:rPr>
              <w:t>Ida</w:t>
            </w:r>
            <w:r w:rsidR="00551756">
              <w:rPr>
                <w:rFonts w:asciiTheme="minorHAnsi" w:hAnsiTheme="minorHAnsi" w:cstheme="minorHAnsi"/>
                <w:b/>
                <w:sz w:val="24"/>
                <w:szCs w:val="24"/>
              </w:rPr>
              <w:t>-</w:t>
            </w:r>
            <w:r w:rsidR="007D73E3">
              <w:rPr>
                <w:rFonts w:asciiTheme="minorHAnsi" w:hAnsiTheme="minorHAnsi" w:cstheme="minorHAnsi"/>
                <w:b/>
                <w:sz w:val="24"/>
                <w:szCs w:val="24"/>
              </w:rPr>
              <w:t>Viru Kesk</w:t>
            </w:r>
            <w:r w:rsidRPr="00EB3ED1">
              <w:rPr>
                <w:rFonts w:asciiTheme="minorHAnsi" w:hAnsiTheme="minorHAnsi" w:cstheme="minorHAnsi"/>
                <w:b/>
                <w:sz w:val="24"/>
                <w:szCs w:val="24"/>
              </w:rPr>
              <w:t>haigla</w:t>
            </w:r>
          </w:p>
          <w:p w14:paraId="0C531D92" w14:textId="3EC7DBFF" w:rsidR="0065428A" w:rsidRPr="00EB3ED1" w:rsidRDefault="00551756" w:rsidP="00767905">
            <w:pPr>
              <w:rPr>
                <w:rFonts w:asciiTheme="minorHAnsi" w:hAnsiTheme="minorHAnsi" w:cstheme="minorHAnsi"/>
                <w:sz w:val="24"/>
                <w:szCs w:val="24"/>
              </w:rPr>
            </w:pPr>
            <w:r>
              <w:rPr>
                <w:rFonts w:asciiTheme="minorHAnsi" w:hAnsiTheme="minorHAnsi" w:cstheme="minorHAnsi"/>
                <w:sz w:val="24"/>
                <w:szCs w:val="24"/>
              </w:rPr>
              <w:t>Registrikood: 90003433</w:t>
            </w:r>
            <w:r w:rsidR="00284BBD" w:rsidRPr="00EB3ED1">
              <w:rPr>
                <w:rFonts w:asciiTheme="minorHAnsi" w:hAnsiTheme="minorHAnsi" w:cstheme="minorHAnsi"/>
                <w:sz w:val="24"/>
                <w:szCs w:val="24"/>
              </w:rPr>
              <w:tab/>
            </w:r>
          </w:p>
          <w:p w14:paraId="1D698B22" w14:textId="5107CD47" w:rsidR="00551756" w:rsidRDefault="00551756" w:rsidP="00767905">
            <w:pPr>
              <w:rPr>
                <w:rFonts w:asciiTheme="minorHAnsi" w:hAnsiTheme="minorHAnsi" w:cstheme="minorHAnsi"/>
                <w:sz w:val="24"/>
                <w:szCs w:val="24"/>
              </w:rPr>
            </w:pPr>
            <w:r>
              <w:rPr>
                <w:rFonts w:asciiTheme="minorHAnsi" w:hAnsiTheme="minorHAnsi" w:cstheme="minorHAnsi"/>
                <w:sz w:val="24"/>
                <w:szCs w:val="24"/>
              </w:rPr>
              <w:t>Aadress: Tervise 1, 31025 Kohtla-Järve, Ida-Viru maakond</w:t>
            </w:r>
          </w:p>
          <w:p w14:paraId="21DFCA64" w14:textId="0EE47485" w:rsidR="00284BBD" w:rsidRPr="00EB3ED1" w:rsidRDefault="00284BBD" w:rsidP="00767905">
            <w:pPr>
              <w:rPr>
                <w:rFonts w:asciiTheme="minorHAnsi" w:hAnsiTheme="minorHAnsi" w:cstheme="minorHAnsi"/>
                <w:sz w:val="24"/>
                <w:szCs w:val="24"/>
              </w:rPr>
            </w:pPr>
            <w:r w:rsidRPr="00EB3ED1">
              <w:rPr>
                <w:rFonts w:asciiTheme="minorHAnsi" w:hAnsiTheme="minorHAnsi" w:cstheme="minorHAnsi"/>
                <w:sz w:val="24"/>
                <w:szCs w:val="24"/>
              </w:rPr>
              <w:t xml:space="preserve">Tel: </w:t>
            </w:r>
            <w:r w:rsidR="00E46B52" w:rsidRPr="00E46B52">
              <w:rPr>
                <w:rFonts w:asciiTheme="minorHAnsi" w:hAnsiTheme="minorHAnsi" w:cstheme="minorHAnsi"/>
                <w:sz w:val="24"/>
                <w:szCs w:val="24"/>
              </w:rPr>
              <w:t>33 11 003</w:t>
            </w:r>
          </w:p>
          <w:p w14:paraId="476E534B" w14:textId="7F669B04" w:rsidR="00284BBD" w:rsidRDefault="00284BBD" w:rsidP="00767905">
            <w:pPr>
              <w:rPr>
                <w:rFonts w:asciiTheme="minorHAnsi" w:hAnsiTheme="minorHAnsi" w:cstheme="minorHAnsi"/>
                <w:sz w:val="24"/>
                <w:szCs w:val="24"/>
              </w:rPr>
            </w:pPr>
            <w:r w:rsidRPr="00EB3ED1">
              <w:rPr>
                <w:rFonts w:asciiTheme="minorHAnsi" w:hAnsiTheme="minorHAnsi" w:cstheme="minorHAnsi"/>
                <w:sz w:val="24"/>
                <w:szCs w:val="24"/>
              </w:rPr>
              <w:t xml:space="preserve">E-post: </w:t>
            </w:r>
            <w:hyperlink r:id="rId13" w:history="1">
              <w:r w:rsidR="00551756" w:rsidRPr="006032BD">
                <w:rPr>
                  <w:rStyle w:val="Hperlink"/>
                  <w:rFonts w:asciiTheme="minorHAnsi" w:hAnsiTheme="minorHAnsi" w:cstheme="minorHAnsi"/>
                  <w:sz w:val="24"/>
                  <w:szCs w:val="24"/>
                </w:rPr>
                <w:t>info@ivkh.ee</w:t>
              </w:r>
            </w:hyperlink>
          </w:p>
          <w:p w14:paraId="21DFCA67" w14:textId="6278AA65" w:rsidR="00551756" w:rsidRPr="007D73E3" w:rsidRDefault="00551756" w:rsidP="00767905">
            <w:pPr>
              <w:rPr>
                <w:rFonts w:asciiTheme="minorHAnsi" w:hAnsiTheme="minorHAnsi" w:cstheme="minorHAnsi"/>
                <w:color w:val="0000FF" w:themeColor="hyperlink"/>
                <w:sz w:val="24"/>
                <w:szCs w:val="24"/>
                <w:u w:val="single"/>
              </w:rPr>
            </w:pPr>
          </w:p>
        </w:tc>
        <w:tc>
          <w:tcPr>
            <w:tcW w:w="5103" w:type="dxa"/>
          </w:tcPr>
          <w:p w14:paraId="35DB5A3D" w14:textId="77777777" w:rsidR="00284BBD" w:rsidRDefault="00284BBD" w:rsidP="00767905">
            <w:pPr>
              <w:rPr>
                <w:rFonts w:asciiTheme="minorHAnsi" w:hAnsiTheme="minorHAnsi" w:cstheme="minorHAnsi"/>
                <w:b/>
                <w:sz w:val="24"/>
                <w:szCs w:val="24"/>
              </w:rPr>
            </w:pPr>
          </w:p>
          <w:p w14:paraId="545231DA" w14:textId="335AEEC4" w:rsidR="00284BBD" w:rsidRDefault="00284BBD" w:rsidP="00767905">
            <w:pPr>
              <w:rPr>
                <w:rFonts w:asciiTheme="minorHAnsi" w:hAnsiTheme="minorHAnsi" w:cstheme="minorHAnsi"/>
                <w:b/>
                <w:sz w:val="24"/>
                <w:szCs w:val="24"/>
              </w:rPr>
            </w:pPr>
            <w:r w:rsidRPr="00767905">
              <w:rPr>
                <w:rFonts w:asciiTheme="minorHAnsi" w:hAnsiTheme="minorHAnsi" w:cstheme="minorHAnsi"/>
                <w:b/>
                <w:noProof/>
                <w:color w:val="000000" w:themeColor="text1"/>
                <w:sz w:val="24"/>
                <w:szCs w:val="24"/>
              </w:rPr>
              <w:t>Eesti Kohtuekspertiisi Instituut</w:t>
            </w:r>
          </w:p>
          <w:p w14:paraId="41888198" w14:textId="33A25DB3" w:rsidR="00284BBD" w:rsidRPr="00EB3ED1" w:rsidRDefault="00284BBD" w:rsidP="00767905">
            <w:pPr>
              <w:rPr>
                <w:rFonts w:asciiTheme="minorHAnsi" w:hAnsiTheme="minorHAnsi" w:cstheme="minorHAnsi"/>
                <w:sz w:val="24"/>
                <w:szCs w:val="24"/>
              </w:rPr>
            </w:pPr>
            <w:r w:rsidRPr="00EB3ED1">
              <w:rPr>
                <w:rFonts w:asciiTheme="minorHAnsi" w:hAnsiTheme="minorHAnsi" w:cstheme="minorHAnsi"/>
                <w:sz w:val="24"/>
                <w:szCs w:val="24"/>
              </w:rPr>
              <w:t>Registrikood:</w:t>
            </w:r>
            <w:r>
              <w:rPr>
                <w:rFonts w:asciiTheme="minorHAnsi" w:hAnsiTheme="minorHAnsi" w:cstheme="minorHAnsi"/>
                <w:sz w:val="24"/>
                <w:szCs w:val="24"/>
              </w:rPr>
              <w:t xml:space="preserve"> </w:t>
            </w:r>
            <w:r w:rsidRPr="00767905">
              <w:rPr>
                <w:rFonts w:asciiTheme="minorHAnsi" w:hAnsiTheme="minorHAnsi" w:cstheme="minorHAnsi"/>
                <w:sz w:val="24"/>
                <w:szCs w:val="24"/>
              </w:rPr>
              <w:t>70003572</w:t>
            </w:r>
          </w:p>
          <w:p w14:paraId="3D1422D1" w14:textId="4286A41A" w:rsidR="00284BBD" w:rsidRDefault="00284BBD" w:rsidP="00767905">
            <w:pPr>
              <w:rPr>
                <w:rFonts w:asciiTheme="minorHAnsi" w:hAnsiTheme="minorHAnsi" w:cstheme="minorHAnsi"/>
                <w:sz w:val="24"/>
                <w:szCs w:val="24"/>
              </w:rPr>
            </w:pPr>
            <w:r w:rsidRPr="00EB3ED1">
              <w:rPr>
                <w:rFonts w:asciiTheme="minorHAnsi" w:hAnsiTheme="minorHAnsi" w:cstheme="minorHAnsi"/>
                <w:sz w:val="24"/>
                <w:szCs w:val="24"/>
              </w:rPr>
              <w:t>Aadress:</w:t>
            </w:r>
            <w:r>
              <w:rPr>
                <w:rFonts w:asciiTheme="minorHAnsi" w:hAnsiTheme="minorHAnsi" w:cstheme="minorHAnsi"/>
                <w:sz w:val="24"/>
                <w:szCs w:val="24"/>
              </w:rPr>
              <w:t xml:space="preserve"> </w:t>
            </w:r>
            <w:r w:rsidRPr="00767905">
              <w:rPr>
                <w:rFonts w:asciiTheme="minorHAnsi" w:hAnsiTheme="minorHAnsi" w:cstheme="minorHAnsi"/>
                <w:sz w:val="24"/>
                <w:szCs w:val="24"/>
              </w:rPr>
              <w:t>Tervise tn 20, Kristiine linnaosa, 13419 Tallinn, Harju maakond</w:t>
            </w:r>
            <w:r>
              <w:rPr>
                <w:rFonts w:asciiTheme="minorHAnsi" w:hAnsiTheme="minorHAnsi" w:cstheme="minorHAnsi"/>
                <w:sz w:val="24"/>
                <w:szCs w:val="24"/>
              </w:rPr>
              <w:t xml:space="preserve"> </w:t>
            </w:r>
          </w:p>
          <w:p w14:paraId="1B1E2D22" w14:textId="0249319E" w:rsidR="00284BBD" w:rsidRPr="00EB3ED1" w:rsidRDefault="00284BBD" w:rsidP="00767905">
            <w:pPr>
              <w:rPr>
                <w:rFonts w:asciiTheme="minorHAnsi" w:hAnsiTheme="minorHAnsi" w:cstheme="minorHAnsi"/>
                <w:sz w:val="24"/>
                <w:szCs w:val="24"/>
              </w:rPr>
            </w:pPr>
            <w:r w:rsidRPr="00EB3ED1">
              <w:rPr>
                <w:rFonts w:asciiTheme="minorHAnsi" w:hAnsiTheme="minorHAnsi" w:cstheme="minorHAnsi"/>
                <w:sz w:val="24"/>
                <w:szCs w:val="24"/>
              </w:rPr>
              <w:t>Tel:</w:t>
            </w:r>
            <w:r>
              <w:rPr>
                <w:rFonts w:asciiTheme="minorHAnsi" w:hAnsiTheme="minorHAnsi" w:cstheme="minorHAnsi"/>
                <w:sz w:val="24"/>
                <w:szCs w:val="24"/>
              </w:rPr>
              <w:t xml:space="preserve"> </w:t>
            </w:r>
            <w:r w:rsidRPr="00767905">
              <w:rPr>
                <w:rFonts w:asciiTheme="minorHAnsi" w:hAnsiTheme="minorHAnsi" w:cstheme="minorHAnsi"/>
                <w:sz w:val="24"/>
                <w:szCs w:val="24"/>
              </w:rPr>
              <w:tab/>
              <w:t>6636600</w:t>
            </w:r>
          </w:p>
          <w:p w14:paraId="3AA9BF70" w14:textId="09966481" w:rsidR="00284BBD" w:rsidRDefault="00284BBD" w:rsidP="00767905">
            <w:pPr>
              <w:pStyle w:val="Loendilik"/>
              <w:spacing w:after="0" w:line="240" w:lineRule="auto"/>
              <w:ind w:left="0"/>
              <w:rPr>
                <w:rFonts w:asciiTheme="minorHAnsi" w:hAnsiTheme="minorHAnsi" w:cstheme="minorHAnsi"/>
                <w:szCs w:val="24"/>
              </w:rPr>
            </w:pPr>
            <w:r w:rsidRPr="00EB3ED1">
              <w:rPr>
                <w:rFonts w:asciiTheme="minorHAnsi" w:hAnsiTheme="minorHAnsi" w:cstheme="minorHAnsi"/>
                <w:szCs w:val="24"/>
              </w:rPr>
              <w:t xml:space="preserve">E-post: </w:t>
            </w:r>
            <w:hyperlink r:id="rId14" w:history="1">
              <w:r w:rsidRPr="00116665">
                <w:rPr>
                  <w:rStyle w:val="Hperlink"/>
                  <w:rFonts w:asciiTheme="minorHAnsi" w:hAnsiTheme="minorHAnsi" w:cstheme="minorHAnsi"/>
                  <w:szCs w:val="24"/>
                </w:rPr>
                <w:t>info@ekei.ee</w:t>
              </w:r>
            </w:hyperlink>
            <w:r>
              <w:rPr>
                <w:rFonts w:asciiTheme="minorHAnsi" w:hAnsiTheme="minorHAnsi" w:cstheme="minorHAnsi"/>
                <w:szCs w:val="24"/>
              </w:rPr>
              <w:t xml:space="preserve"> </w:t>
            </w:r>
          </w:p>
          <w:p w14:paraId="699A5D03" w14:textId="3688B7F1" w:rsidR="00284BBD" w:rsidRPr="00767905" w:rsidRDefault="0065428A" w:rsidP="00767905">
            <w:pPr>
              <w:pStyle w:val="Loendilik"/>
              <w:spacing w:after="0" w:line="240" w:lineRule="auto"/>
              <w:ind w:left="0"/>
              <w:rPr>
                <w:rFonts w:asciiTheme="minorHAnsi" w:hAnsiTheme="minorHAnsi" w:cstheme="minorHAnsi"/>
                <w:bCs/>
                <w:color w:val="000000" w:themeColor="text1"/>
                <w:szCs w:val="24"/>
              </w:rPr>
            </w:pPr>
            <w:hyperlink r:id="rId15" w:history="1">
              <w:r w:rsidR="00284BBD" w:rsidRPr="00116665">
                <w:rPr>
                  <w:rStyle w:val="Hperlink"/>
                  <w:rFonts w:asciiTheme="minorHAnsi" w:hAnsiTheme="minorHAnsi" w:cstheme="minorHAnsi"/>
                  <w:bCs/>
                  <w:szCs w:val="24"/>
                </w:rPr>
                <w:t>www.ekei.ee</w:t>
              </w:r>
            </w:hyperlink>
            <w:r w:rsidR="00284BBD" w:rsidRPr="00767905">
              <w:rPr>
                <w:rFonts w:asciiTheme="minorHAnsi" w:hAnsiTheme="minorHAnsi" w:cstheme="minorHAnsi"/>
                <w:bCs/>
                <w:color w:val="000000" w:themeColor="text1"/>
                <w:szCs w:val="24"/>
              </w:rPr>
              <w:t xml:space="preserve"> </w:t>
            </w:r>
          </w:p>
          <w:p w14:paraId="21DFCA6D" w14:textId="4B110A22" w:rsidR="00284BBD" w:rsidRPr="00EB3ED1" w:rsidRDefault="00284BBD" w:rsidP="00767905">
            <w:pPr>
              <w:rPr>
                <w:rFonts w:asciiTheme="minorHAnsi" w:hAnsiTheme="minorHAnsi" w:cstheme="minorHAnsi"/>
                <w:b/>
                <w:sz w:val="24"/>
                <w:szCs w:val="24"/>
              </w:rPr>
            </w:pPr>
          </w:p>
        </w:tc>
      </w:tr>
    </w:tbl>
    <w:p w14:paraId="304946C5" w14:textId="77777777" w:rsidR="001A3E05" w:rsidRPr="00551756" w:rsidRDefault="001A3E05">
      <w:pPr>
        <w:jc w:val="both"/>
        <w:rPr>
          <w:rFonts w:asciiTheme="minorHAnsi" w:hAnsiTheme="minorHAnsi" w:cstheme="minorHAnsi"/>
          <w:sz w:val="24"/>
          <w:szCs w:val="24"/>
        </w:rPr>
      </w:pPr>
    </w:p>
    <w:sectPr w:rsidR="001A3E05" w:rsidRPr="00551756" w:rsidSect="0049772C">
      <w:footerReference w:type="default" r:id="rId16"/>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3281D7" w14:textId="77777777" w:rsidR="00535630" w:rsidRDefault="00535630" w:rsidP="00313FE7">
      <w:r>
        <w:separator/>
      </w:r>
    </w:p>
  </w:endnote>
  <w:endnote w:type="continuationSeparator" w:id="0">
    <w:p w14:paraId="1D54D827" w14:textId="77777777" w:rsidR="00535630" w:rsidRDefault="00535630" w:rsidP="00313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DFCA9C" w14:textId="77777777" w:rsidR="00B60BDE" w:rsidRDefault="00B60BDE" w:rsidP="00B60BDE">
    <w:pPr>
      <w:pStyle w:val="Jalus"/>
      <w:jc w:val="center"/>
      <w:rPr>
        <w:rStyle w:val="Lehekljenumber"/>
        <w:rFonts w:ascii="Times New Roman" w:hAnsi="Times New Roman"/>
      </w:rPr>
    </w:pPr>
  </w:p>
  <w:p w14:paraId="21DFCA9D" w14:textId="37E8849E" w:rsidR="00B60BDE" w:rsidRPr="00702290" w:rsidRDefault="00B60BDE" w:rsidP="00B60BDE">
    <w:pPr>
      <w:pStyle w:val="Jalus"/>
      <w:jc w:val="center"/>
      <w:rPr>
        <w:rFonts w:asciiTheme="minorHAnsi" w:hAnsiTheme="minorHAnsi" w:cstheme="minorHAnsi"/>
        <w:sz w:val="20"/>
      </w:rPr>
    </w:pPr>
    <w:r w:rsidRPr="00702290">
      <w:rPr>
        <w:rStyle w:val="Lehekljenumber"/>
        <w:rFonts w:asciiTheme="minorHAnsi" w:hAnsiTheme="minorHAnsi" w:cstheme="minorHAnsi"/>
        <w:sz w:val="20"/>
      </w:rPr>
      <w:fldChar w:fldCharType="begin"/>
    </w:r>
    <w:r w:rsidRPr="00702290">
      <w:rPr>
        <w:rStyle w:val="Lehekljenumber"/>
        <w:rFonts w:asciiTheme="minorHAnsi" w:hAnsiTheme="minorHAnsi" w:cstheme="minorHAnsi"/>
        <w:sz w:val="20"/>
      </w:rPr>
      <w:instrText xml:space="preserve"> PAGE </w:instrText>
    </w:r>
    <w:r w:rsidRPr="00702290">
      <w:rPr>
        <w:rStyle w:val="Lehekljenumber"/>
        <w:rFonts w:asciiTheme="minorHAnsi" w:hAnsiTheme="minorHAnsi" w:cstheme="minorHAnsi"/>
        <w:sz w:val="20"/>
      </w:rPr>
      <w:fldChar w:fldCharType="separate"/>
    </w:r>
    <w:r w:rsidR="0065428A">
      <w:rPr>
        <w:rStyle w:val="Lehekljenumber"/>
        <w:rFonts w:asciiTheme="minorHAnsi" w:hAnsiTheme="minorHAnsi" w:cstheme="minorHAnsi"/>
        <w:noProof/>
        <w:sz w:val="20"/>
      </w:rPr>
      <w:t>4</w:t>
    </w:r>
    <w:r w:rsidRPr="00702290">
      <w:rPr>
        <w:rStyle w:val="Lehekljenumber"/>
        <w:rFonts w:asciiTheme="minorHAnsi" w:hAnsiTheme="minorHAnsi" w:cstheme="minorHAnsi"/>
        <w:sz w:val="20"/>
      </w:rPr>
      <w:fldChar w:fldCharType="end"/>
    </w:r>
    <w:r w:rsidRPr="00702290">
      <w:rPr>
        <w:rStyle w:val="Lehekljenumber"/>
        <w:rFonts w:asciiTheme="minorHAnsi" w:hAnsiTheme="minorHAnsi" w:cstheme="minorHAnsi"/>
        <w:sz w:val="20"/>
      </w:rPr>
      <w:t>/</w:t>
    </w:r>
    <w:r w:rsidRPr="00702290">
      <w:rPr>
        <w:rStyle w:val="Lehekljenumber"/>
        <w:rFonts w:asciiTheme="minorHAnsi" w:hAnsiTheme="minorHAnsi" w:cstheme="minorHAnsi"/>
        <w:sz w:val="20"/>
      </w:rPr>
      <w:fldChar w:fldCharType="begin"/>
    </w:r>
    <w:r w:rsidRPr="00702290">
      <w:rPr>
        <w:rStyle w:val="Lehekljenumber"/>
        <w:rFonts w:asciiTheme="minorHAnsi" w:hAnsiTheme="minorHAnsi" w:cstheme="minorHAnsi"/>
        <w:sz w:val="20"/>
      </w:rPr>
      <w:instrText xml:space="preserve"> NUMPAGES </w:instrText>
    </w:r>
    <w:r w:rsidRPr="00702290">
      <w:rPr>
        <w:rStyle w:val="Lehekljenumber"/>
        <w:rFonts w:asciiTheme="minorHAnsi" w:hAnsiTheme="minorHAnsi" w:cstheme="minorHAnsi"/>
        <w:sz w:val="20"/>
      </w:rPr>
      <w:fldChar w:fldCharType="separate"/>
    </w:r>
    <w:r w:rsidR="0065428A">
      <w:rPr>
        <w:rStyle w:val="Lehekljenumber"/>
        <w:rFonts w:asciiTheme="minorHAnsi" w:hAnsiTheme="minorHAnsi" w:cstheme="minorHAnsi"/>
        <w:noProof/>
        <w:sz w:val="20"/>
      </w:rPr>
      <w:t>4</w:t>
    </w:r>
    <w:r w:rsidRPr="00702290">
      <w:rPr>
        <w:rStyle w:val="Lehekljenumber"/>
        <w:rFonts w:asciiTheme="minorHAnsi" w:hAnsiTheme="minorHAnsi" w:cstheme="minorHAns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77476C" w14:textId="77777777" w:rsidR="00535630" w:rsidRDefault="00535630" w:rsidP="00313FE7">
      <w:r>
        <w:separator/>
      </w:r>
    </w:p>
  </w:footnote>
  <w:footnote w:type="continuationSeparator" w:id="0">
    <w:p w14:paraId="7EAA9294" w14:textId="77777777" w:rsidR="00535630" w:rsidRDefault="00535630" w:rsidP="00313F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E83260"/>
    <w:multiLevelType w:val="multilevel"/>
    <w:tmpl w:val="77022BC4"/>
    <w:lvl w:ilvl="0">
      <w:start w:val="6"/>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EBF2E60"/>
    <w:multiLevelType w:val="multilevel"/>
    <w:tmpl w:val="F806863A"/>
    <w:lvl w:ilvl="0">
      <w:start w:val="1"/>
      <w:numFmt w:val="decimal"/>
      <w:lvlText w:val="%1."/>
      <w:lvlJc w:val="left"/>
      <w:pPr>
        <w:ind w:left="360" w:hanging="360"/>
      </w:pPr>
      <w:rPr>
        <w:rFonts w:hint="default"/>
        <w:i w:val="0"/>
      </w:rPr>
    </w:lvl>
    <w:lvl w:ilvl="1">
      <w:start w:val="1"/>
      <w:numFmt w:val="decimal"/>
      <w:isLgl/>
      <w:lvlText w:val="%1.%2."/>
      <w:lvlJc w:val="left"/>
      <w:pPr>
        <w:ind w:left="862" w:hanging="720"/>
      </w:pPr>
      <w:rPr>
        <w:rFonts w:hint="default"/>
        <w:b w:val="0"/>
        <w:color w:val="auto"/>
      </w:rPr>
    </w:lvl>
    <w:lvl w:ilvl="2">
      <w:start w:val="1"/>
      <w:numFmt w:val="decimal"/>
      <w:isLgl/>
      <w:lvlText w:val="%1.%2.%3."/>
      <w:lvlJc w:val="left"/>
      <w:pPr>
        <w:ind w:left="1146" w:hanging="720"/>
      </w:pPr>
      <w:rPr>
        <w:rFonts w:hint="default"/>
        <w:b w:val="0"/>
        <w:color w:val="auto"/>
      </w:rPr>
    </w:lvl>
    <w:lvl w:ilvl="3">
      <w:start w:val="1"/>
      <w:numFmt w:val="decimal"/>
      <w:isLgl/>
      <w:lvlText w:val="%1.%2.%3.%4."/>
      <w:lvlJc w:val="left"/>
      <w:pPr>
        <w:ind w:left="1156" w:hanging="108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516" w:hanging="144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876" w:hanging="1800"/>
      </w:pPr>
      <w:rPr>
        <w:rFonts w:hint="default"/>
      </w:rPr>
    </w:lvl>
    <w:lvl w:ilvl="8">
      <w:start w:val="1"/>
      <w:numFmt w:val="decimal"/>
      <w:isLgl/>
      <w:lvlText w:val="%1.%2.%3.%4.%5.%6.%7.%8.%9."/>
      <w:lvlJc w:val="left"/>
      <w:pPr>
        <w:ind w:left="1876" w:hanging="1800"/>
      </w:pPr>
      <w:rPr>
        <w:rFonts w:hint="default"/>
      </w:rPr>
    </w:lvl>
  </w:abstractNum>
  <w:abstractNum w:abstractNumId="2" w15:restartNumberingAfterBreak="0">
    <w:nsid w:val="3814106F"/>
    <w:multiLevelType w:val="hybridMultilevel"/>
    <w:tmpl w:val="3640C70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39BC339B"/>
    <w:multiLevelType w:val="hybridMultilevel"/>
    <w:tmpl w:val="E5B26408"/>
    <w:lvl w:ilvl="0" w:tplc="90C692FA">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411C0F27"/>
    <w:multiLevelType w:val="multilevel"/>
    <w:tmpl w:val="3ADECFCC"/>
    <w:lvl w:ilvl="0">
      <w:start w:val="1"/>
      <w:numFmt w:val="none"/>
      <w:suff w:val="nothing"/>
      <w:lvlText w:val=""/>
      <w:lvlJc w:val="left"/>
      <w:pPr>
        <w:ind w:left="360" w:hanging="360"/>
      </w:pPr>
      <w:rPr>
        <w:rFonts w:hint="default"/>
      </w:rPr>
    </w:lvl>
    <w:lvl w:ilvl="1">
      <w:start w:val="1"/>
      <w:numFmt w:val="decimal"/>
      <w:pStyle w:val="Pealkiri2"/>
      <w:lvlText w:val="%2."/>
      <w:lvlJc w:val="left"/>
      <w:pPr>
        <w:tabs>
          <w:tab w:val="num" w:pos="794"/>
        </w:tabs>
        <w:ind w:left="794" w:hanging="794"/>
      </w:pPr>
      <w:rPr>
        <w:rFonts w:hint="default"/>
      </w:rPr>
    </w:lvl>
    <w:lvl w:ilvl="2">
      <w:start w:val="1"/>
      <w:numFmt w:val="decimal"/>
      <w:pStyle w:val="Pealkiri3"/>
      <w:lvlText w:val="%2.%3."/>
      <w:lvlJc w:val="left"/>
      <w:pPr>
        <w:tabs>
          <w:tab w:val="num" w:pos="1503"/>
        </w:tabs>
        <w:ind w:left="1503" w:hanging="794"/>
      </w:pPr>
      <w:rPr>
        <w:rFonts w:hint="default"/>
        <w:b w:val="0"/>
      </w:rPr>
    </w:lvl>
    <w:lvl w:ilvl="3">
      <w:start w:val="1"/>
      <w:numFmt w:val="decimal"/>
      <w:lvlText w:val="%2.%3.%4."/>
      <w:lvlJc w:val="left"/>
      <w:pPr>
        <w:tabs>
          <w:tab w:val="num" w:pos="2040"/>
        </w:tabs>
        <w:ind w:left="2040" w:hanging="1440"/>
      </w:pPr>
      <w:rPr>
        <w:rFonts w:hint="default"/>
      </w:rPr>
    </w:lvl>
    <w:lvl w:ilvl="4">
      <w:start w:val="1"/>
      <w:numFmt w:val="decimal"/>
      <w:lvlRestart w:val="2"/>
      <w:lvlText w:val="%5)"/>
      <w:lvlJc w:val="left"/>
      <w:pPr>
        <w:tabs>
          <w:tab w:val="num" w:pos="1800"/>
        </w:tabs>
        <w:ind w:left="1800" w:hanging="1800"/>
      </w:pPr>
      <w:rPr>
        <w:rFonts w:hint="default"/>
      </w:rPr>
    </w:lvl>
    <w:lvl w:ilvl="5">
      <w:start w:val="1"/>
      <w:numFmt w:val="lowerRoman"/>
      <w:lvlRestart w:val="2"/>
      <w:lvlText w:val="(%6)"/>
      <w:lvlJc w:val="left"/>
      <w:pPr>
        <w:tabs>
          <w:tab w:val="num" w:pos="2160"/>
        </w:tabs>
        <w:ind w:left="2160" w:hanging="2160"/>
      </w:pPr>
      <w:rPr>
        <w:rFonts w:hint="default"/>
      </w:rPr>
    </w:lvl>
    <w:lvl w:ilvl="6">
      <w:start w:val="1"/>
      <w:numFmt w:val="none"/>
      <w:lvlRestart w:val="2"/>
      <w:suff w:val="nothing"/>
      <w:lvlText w:val="%7"/>
      <w:lvlJc w:val="left"/>
      <w:pPr>
        <w:ind w:left="0" w:firstLine="0"/>
      </w:pPr>
      <w:rPr>
        <w:rFonts w:hint="default"/>
      </w:rPr>
    </w:lvl>
    <w:lvl w:ilvl="7">
      <w:start w:val="1"/>
      <w:numFmt w:val="decimal"/>
      <w:lvlRestart w:val="3"/>
      <w:lvlText w:val="Lisa %8."/>
      <w:lvlJc w:val="left"/>
      <w:pPr>
        <w:tabs>
          <w:tab w:val="num" w:pos="1474"/>
        </w:tabs>
        <w:ind w:left="1474" w:hanging="68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43096058"/>
    <w:multiLevelType w:val="multilevel"/>
    <w:tmpl w:val="BB2E7064"/>
    <w:lvl w:ilvl="0">
      <w:start w:val="6"/>
      <w:numFmt w:val="decimal"/>
      <w:lvlText w:val="%1"/>
      <w:lvlJc w:val="left"/>
      <w:pPr>
        <w:ind w:left="360" w:hanging="360"/>
      </w:pPr>
      <w:rPr>
        <w:rFonts w:hint="default"/>
      </w:rPr>
    </w:lvl>
    <w:lvl w:ilvl="1">
      <w:start w:val="3"/>
      <w:numFmt w:val="decimal"/>
      <w:lvlText w:val="%1.%2"/>
      <w:lvlJc w:val="left"/>
      <w:pPr>
        <w:ind w:left="1080" w:hanging="360"/>
      </w:pPr>
      <w:rPr>
        <w:rFonts w:hint="default"/>
        <w:b/>
      </w:rPr>
    </w:lvl>
    <w:lvl w:ilvl="2">
      <w:start w:val="1"/>
      <w:numFmt w:val="decimal"/>
      <w:lvlText w:val="%1.%2.%3"/>
      <w:lvlJc w:val="left"/>
      <w:pPr>
        <w:ind w:left="2160" w:hanging="720"/>
      </w:pPr>
      <w:rPr>
        <w:rFonts w:ascii="Times New Roman" w:hAnsi="Times New Roman" w:cs="Times New Roman" w:hint="default"/>
        <w:sz w:val="24"/>
        <w:szCs w:val="24"/>
      </w:rPr>
    </w:lvl>
    <w:lvl w:ilvl="3">
      <w:start w:val="1"/>
      <w:numFmt w:val="decimal"/>
      <w:lvlText w:val="%1.%2.%3.%4"/>
      <w:lvlJc w:val="left"/>
      <w:pPr>
        <w:ind w:left="2880" w:hanging="720"/>
      </w:pPr>
      <w:rPr>
        <w:rFonts w:ascii="Times New Roman" w:hAnsi="Times New Roman" w:cs="Times New Roman" w:hint="default"/>
        <w:sz w:val="24"/>
        <w:szCs w:val="24"/>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4EB127B5"/>
    <w:multiLevelType w:val="multilevel"/>
    <w:tmpl w:val="AF501D6A"/>
    <w:lvl w:ilvl="0">
      <w:start w:val="1"/>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705" w:hanging="705"/>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4EB52B89"/>
    <w:multiLevelType w:val="multilevel"/>
    <w:tmpl w:val="1FCE9148"/>
    <w:lvl w:ilvl="0">
      <w:start w:val="6"/>
      <w:numFmt w:val="decimal"/>
      <w:lvlText w:val="%1."/>
      <w:lvlJc w:val="left"/>
      <w:pPr>
        <w:ind w:left="360" w:hanging="360"/>
      </w:pPr>
      <w:rPr>
        <w:rFonts w:eastAsia="Times New Roman" w:hint="default"/>
        <w:b w:val="0"/>
      </w:rPr>
    </w:lvl>
    <w:lvl w:ilvl="1">
      <w:start w:val="1"/>
      <w:numFmt w:val="decimal"/>
      <w:lvlText w:val="%1.%2."/>
      <w:lvlJc w:val="left"/>
      <w:pPr>
        <w:ind w:left="720" w:hanging="720"/>
      </w:pPr>
      <w:rPr>
        <w:rFonts w:eastAsia="Times New Roman" w:hint="default"/>
        <w:b w:val="0"/>
      </w:rPr>
    </w:lvl>
    <w:lvl w:ilvl="2">
      <w:start w:val="1"/>
      <w:numFmt w:val="decimal"/>
      <w:lvlText w:val="%1.%2.%3."/>
      <w:lvlJc w:val="left"/>
      <w:pPr>
        <w:ind w:left="1429"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440" w:hanging="144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1800" w:hanging="1800"/>
      </w:pPr>
      <w:rPr>
        <w:rFonts w:eastAsia="Times New Roman" w:hint="default"/>
        <w:b w:val="0"/>
      </w:rPr>
    </w:lvl>
  </w:abstractNum>
  <w:abstractNum w:abstractNumId="8" w15:restartNumberingAfterBreak="0">
    <w:nsid w:val="73943962"/>
    <w:multiLevelType w:val="multilevel"/>
    <w:tmpl w:val="71B6B4F8"/>
    <w:lvl w:ilvl="0">
      <w:start w:val="6"/>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B9F527C"/>
    <w:multiLevelType w:val="multilevel"/>
    <w:tmpl w:val="3FB8D3BC"/>
    <w:lvl w:ilvl="0">
      <w:start w:val="1"/>
      <w:numFmt w:val="decimal"/>
      <w:lvlText w:val="%1."/>
      <w:lvlJc w:val="left"/>
      <w:pPr>
        <w:ind w:left="360" w:hanging="360"/>
      </w:pPr>
      <w:rPr>
        <w:b/>
      </w:rPr>
    </w:lvl>
    <w:lvl w:ilvl="1">
      <w:start w:val="1"/>
      <w:numFmt w:val="decimal"/>
      <w:lvlText w:val="%1.%2."/>
      <w:lvlJc w:val="left"/>
      <w:pPr>
        <w:ind w:left="432" w:hanging="432"/>
      </w:pPr>
      <w:rPr>
        <w:b w:val="0"/>
        <w:sz w:val="24"/>
      </w:rPr>
    </w:lvl>
    <w:lvl w:ilvl="2">
      <w:start w:val="1"/>
      <w:numFmt w:val="decimal"/>
      <w:lvlText w:val="%1.%2.%3."/>
      <w:lvlJc w:val="left"/>
      <w:pPr>
        <w:ind w:left="1071" w:hanging="504"/>
      </w:pPr>
      <w:rPr>
        <w:b w:val="0"/>
      </w:r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num w:numId="1" w16cid:durableId="484859014">
    <w:abstractNumId w:val="4"/>
  </w:num>
  <w:num w:numId="2" w16cid:durableId="373114752">
    <w:abstractNumId w:val="3"/>
  </w:num>
  <w:num w:numId="3" w16cid:durableId="103572272">
    <w:abstractNumId w:val="2"/>
  </w:num>
  <w:num w:numId="4" w16cid:durableId="1884057365">
    <w:abstractNumId w:val="5"/>
  </w:num>
  <w:num w:numId="5" w16cid:durableId="1351033234">
    <w:abstractNumId w:val="0"/>
  </w:num>
  <w:num w:numId="6" w16cid:durableId="131095714">
    <w:abstractNumId w:val="8"/>
  </w:num>
  <w:num w:numId="7" w16cid:durableId="38474952">
    <w:abstractNumId w:val="9"/>
  </w:num>
  <w:num w:numId="8" w16cid:durableId="2114855170">
    <w:abstractNumId w:val="6"/>
  </w:num>
  <w:num w:numId="9" w16cid:durableId="554580963">
    <w:abstractNumId w:val="1"/>
  </w:num>
  <w:num w:numId="10" w16cid:durableId="98299967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14A"/>
    <w:rsid w:val="00026DDB"/>
    <w:rsid w:val="000477BB"/>
    <w:rsid w:val="000632CF"/>
    <w:rsid w:val="00090078"/>
    <w:rsid w:val="00091DE6"/>
    <w:rsid w:val="000A09D5"/>
    <w:rsid w:val="000F287E"/>
    <w:rsid w:val="0012527B"/>
    <w:rsid w:val="00136638"/>
    <w:rsid w:val="0014119B"/>
    <w:rsid w:val="00166FB9"/>
    <w:rsid w:val="00176C50"/>
    <w:rsid w:val="00180697"/>
    <w:rsid w:val="00190CE1"/>
    <w:rsid w:val="001A23F3"/>
    <w:rsid w:val="001A3E05"/>
    <w:rsid w:val="001B61DA"/>
    <w:rsid w:val="001D5EF7"/>
    <w:rsid w:val="00214EED"/>
    <w:rsid w:val="00227C64"/>
    <w:rsid w:val="00236512"/>
    <w:rsid w:val="0025211A"/>
    <w:rsid w:val="0026109F"/>
    <w:rsid w:val="00284BBD"/>
    <w:rsid w:val="00296415"/>
    <w:rsid w:val="00296CE2"/>
    <w:rsid w:val="002B39EC"/>
    <w:rsid w:val="002D2579"/>
    <w:rsid w:val="002D3628"/>
    <w:rsid w:val="002D730B"/>
    <w:rsid w:val="003045B8"/>
    <w:rsid w:val="00313FE7"/>
    <w:rsid w:val="00337EA4"/>
    <w:rsid w:val="003636EB"/>
    <w:rsid w:val="00382D11"/>
    <w:rsid w:val="00383EEE"/>
    <w:rsid w:val="003B0E4F"/>
    <w:rsid w:val="003B282E"/>
    <w:rsid w:val="004372A3"/>
    <w:rsid w:val="004715D8"/>
    <w:rsid w:val="0047653D"/>
    <w:rsid w:val="00496C80"/>
    <w:rsid w:val="0049772C"/>
    <w:rsid w:val="004C4BF2"/>
    <w:rsid w:val="004D3CF2"/>
    <w:rsid w:val="004D5E3D"/>
    <w:rsid w:val="004F694C"/>
    <w:rsid w:val="0050455D"/>
    <w:rsid w:val="0050755B"/>
    <w:rsid w:val="00535630"/>
    <w:rsid w:val="0054041B"/>
    <w:rsid w:val="00545DE2"/>
    <w:rsid w:val="00551756"/>
    <w:rsid w:val="00551BC3"/>
    <w:rsid w:val="0056303E"/>
    <w:rsid w:val="0057057D"/>
    <w:rsid w:val="00575DBC"/>
    <w:rsid w:val="0059392B"/>
    <w:rsid w:val="005C2471"/>
    <w:rsid w:val="0065428A"/>
    <w:rsid w:val="00681C8A"/>
    <w:rsid w:val="00687584"/>
    <w:rsid w:val="006B5175"/>
    <w:rsid w:val="006D0255"/>
    <w:rsid w:val="00702290"/>
    <w:rsid w:val="00727274"/>
    <w:rsid w:val="007538C6"/>
    <w:rsid w:val="00767905"/>
    <w:rsid w:val="007759CA"/>
    <w:rsid w:val="00791ACE"/>
    <w:rsid w:val="007B2805"/>
    <w:rsid w:val="007D73E3"/>
    <w:rsid w:val="007F419A"/>
    <w:rsid w:val="0081026C"/>
    <w:rsid w:val="00811F22"/>
    <w:rsid w:val="00812F74"/>
    <w:rsid w:val="00826C7E"/>
    <w:rsid w:val="00835B42"/>
    <w:rsid w:val="0084789D"/>
    <w:rsid w:val="008718C2"/>
    <w:rsid w:val="00873A9A"/>
    <w:rsid w:val="0087512D"/>
    <w:rsid w:val="008857CF"/>
    <w:rsid w:val="008A08C5"/>
    <w:rsid w:val="008A1925"/>
    <w:rsid w:val="008A6FF2"/>
    <w:rsid w:val="008A7C2E"/>
    <w:rsid w:val="008B0BBB"/>
    <w:rsid w:val="008E655E"/>
    <w:rsid w:val="009649F3"/>
    <w:rsid w:val="009748FD"/>
    <w:rsid w:val="009A29DE"/>
    <w:rsid w:val="009A535B"/>
    <w:rsid w:val="009C0E35"/>
    <w:rsid w:val="009E1E6A"/>
    <w:rsid w:val="009F1D84"/>
    <w:rsid w:val="009F2C1B"/>
    <w:rsid w:val="009F747A"/>
    <w:rsid w:val="00A03C8B"/>
    <w:rsid w:val="00A12A6D"/>
    <w:rsid w:val="00A81960"/>
    <w:rsid w:val="00AA10C8"/>
    <w:rsid w:val="00AB1203"/>
    <w:rsid w:val="00AC30B5"/>
    <w:rsid w:val="00AD1AF7"/>
    <w:rsid w:val="00B03252"/>
    <w:rsid w:val="00B16DD1"/>
    <w:rsid w:val="00B31AF0"/>
    <w:rsid w:val="00B60BDE"/>
    <w:rsid w:val="00B6295C"/>
    <w:rsid w:val="00B67948"/>
    <w:rsid w:val="00B77638"/>
    <w:rsid w:val="00B86995"/>
    <w:rsid w:val="00BB7A2D"/>
    <w:rsid w:val="00BD7E89"/>
    <w:rsid w:val="00BF7C92"/>
    <w:rsid w:val="00C51EB0"/>
    <w:rsid w:val="00C54FF6"/>
    <w:rsid w:val="00C56F70"/>
    <w:rsid w:val="00C654EE"/>
    <w:rsid w:val="00C8314A"/>
    <w:rsid w:val="00CE5C55"/>
    <w:rsid w:val="00CF58CD"/>
    <w:rsid w:val="00D1655C"/>
    <w:rsid w:val="00D22E5A"/>
    <w:rsid w:val="00D233DB"/>
    <w:rsid w:val="00D27CB4"/>
    <w:rsid w:val="00D55C20"/>
    <w:rsid w:val="00DA27BF"/>
    <w:rsid w:val="00DA7D5F"/>
    <w:rsid w:val="00DE7EF2"/>
    <w:rsid w:val="00E01758"/>
    <w:rsid w:val="00E10246"/>
    <w:rsid w:val="00E46B52"/>
    <w:rsid w:val="00E714FE"/>
    <w:rsid w:val="00E92930"/>
    <w:rsid w:val="00EB3ED1"/>
    <w:rsid w:val="00EC2556"/>
    <w:rsid w:val="00EC41FA"/>
    <w:rsid w:val="00ED24A1"/>
    <w:rsid w:val="00EF5D10"/>
    <w:rsid w:val="00F03C75"/>
    <w:rsid w:val="00F14E08"/>
    <w:rsid w:val="00F47CC8"/>
    <w:rsid w:val="00F730B5"/>
    <w:rsid w:val="00F84D6A"/>
    <w:rsid w:val="00FB6E89"/>
    <w:rsid w:val="00FD6ACA"/>
    <w:rsid w:val="00FE4B61"/>
  </w:rsids>
  <m:mathPr>
    <m:mathFont m:val="Cambria Math"/>
    <m:brkBin m:val="before"/>
    <m:brkBinSub m:val="--"/>
    <m:smallFrac m:val="0"/>
    <m:dispDef/>
    <m:lMargin m:val="0"/>
    <m:rMargin m:val="0"/>
    <m:defJc m:val="centerGroup"/>
    <m:wrapIndent m:val="1440"/>
    <m:intLim m:val="subSup"/>
    <m:naryLim m:val="undOvr"/>
  </m:mathPr>
  <w:themeFontLang w:val="et-EE" w:eastAsia="zh-TW"/>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1DFC9F9"/>
  <w15:docId w15:val="{200F2CBC-2B25-4DED-A132-B8DD97E65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C654EE"/>
    <w:pPr>
      <w:spacing w:after="0" w:line="240" w:lineRule="auto"/>
    </w:pPr>
    <w:rPr>
      <w:rFonts w:ascii="Calibri" w:hAnsi="Calibri"/>
      <w:sz w:val="22"/>
      <w:szCs w:val="22"/>
    </w:rPr>
  </w:style>
  <w:style w:type="paragraph" w:styleId="Pealkiri1">
    <w:name w:val="heading 1"/>
    <w:basedOn w:val="Normaallaad"/>
    <w:next w:val="Normaallaad"/>
    <w:link w:val="Pealkiri1Mrk"/>
    <w:uiPriority w:val="9"/>
    <w:qFormat/>
    <w:rsid w:val="0057057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Pealkiri2">
    <w:name w:val="heading 2"/>
    <w:basedOn w:val="Normaallaad"/>
    <w:next w:val="Pealkiri3"/>
    <w:link w:val="Pealkiri2Mrk"/>
    <w:autoRedefine/>
    <w:qFormat/>
    <w:rsid w:val="0050755B"/>
    <w:pPr>
      <w:keepNext/>
      <w:numPr>
        <w:ilvl w:val="1"/>
        <w:numId w:val="1"/>
      </w:numPr>
      <w:spacing w:before="360"/>
      <w:outlineLvl w:val="1"/>
    </w:pPr>
    <w:rPr>
      <w:rFonts w:ascii="Times New Roman" w:eastAsia="Times New Roman" w:hAnsi="Times New Roman" w:cs="Arial"/>
      <w:b/>
      <w:bCs/>
      <w:iCs/>
      <w:smallCaps/>
      <w:noProof/>
      <w:spacing w:val="20"/>
      <w:sz w:val="24"/>
      <w:szCs w:val="20"/>
    </w:rPr>
  </w:style>
  <w:style w:type="paragraph" w:styleId="Pealkiri3">
    <w:name w:val="heading 3"/>
    <w:basedOn w:val="Normaallaad"/>
    <w:next w:val="Normaallaad"/>
    <w:link w:val="Pealkiri3Mrk"/>
    <w:uiPriority w:val="9"/>
    <w:semiHidden/>
    <w:unhideWhenUsed/>
    <w:qFormat/>
    <w:rsid w:val="0050755B"/>
    <w:pPr>
      <w:keepNext/>
      <w:keepLines/>
      <w:numPr>
        <w:ilvl w:val="2"/>
        <w:numId w:val="1"/>
      </w:numPr>
      <w:spacing w:before="200" w:line="276" w:lineRule="auto"/>
      <w:outlineLvl w:val="2"/>
    </w:pPr>
    <w:rPr>
      <w:rFonts w:asciiTheme="majorHAnsi" w:eastAsiaTheme="majorEastAsia" w:hAnsiTheme="majorHAnsi" w:cstheme="majorBidi"/>
      <w:b/>
      <w:bCs/>
      <w:noProof/>
      <w:color w:val="4F81BD" w:themeColor="accent1"/>
      <w:sz w:val="24"/>
      <w:szCs w:val="2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2Mrk">
    <w:name w:val="Pealkiri 2 Märk"/>
    <w:basedOn w:val="Liguvaikefont"/>
    <w:link w:val="Pealkiri2"/>
    <w:rsid w:val="0050755B"/>
    <w:rPr>
      <w:rFonts w:ascii="Times New Roman" w:eastAsia="Times New Roman" w:hAnsi="Times New Roman" w:cs="Arial"/>
      <w:b/>
      <w:bCs/>
      <w:iCs/>
      <w:smallCaps/>
      <w:spacing w:val="20"/>
      <w:sz w:val="24"/>
      <w:szCs w:val="20"/>
    </w:rPr>
  </w:style>
  <w:style w:type="character" w:customStyle="1" w:styleId="Pealkiri3Mrk">
    <w:name w:val="Pealkiri 3 Märk"/>
    <w:basedOn w:val="Liguvaikefont"/>
    <w:link w:val="Pealkiri3"/>
    <w:uiPriority w:val="9"/>
    <w:semiHidden/>
    <w:rsid w:val="0050755B"/>
    <w:rPr>
      <w:rFonts w:asciiTheme="majorHAnsi" w:eastAsiaTheme="majorEastAsia" w:hAnsiTheme="majorHAnsi" w:cstheme="majorBidi"/>
      <w:b/>
      <w:bCs/>
      <w:color w:val="4F81BD" w:themeColor="accent1"/>
    </w:rPr>
  </w:style>
  <w:style w:type="paragraph" w:styleId="Loendilik">
    <w:name w:val="List Paragraph"/>
    <w:basedOn w:val="Normaallaad"/>
    <w:link w:val="LoendilikMrk"/>
    <w:uiPriority w:val="34"/>
    <w:qFormat/>
    <w:rsid w:val="00F730B5"/>
    <w:pPr>
      <w:spacing w:after="200" w:line="276" w:lineRule="auto"/>
      <w:ind w:left="720"/>
      <w:contextualSpacing/>
    </w:pPr>
    <w:rPr>
      <w:rFonts w:ascii="Times New Roman" w:hAnsi="Times New Roman"/>
      <w:noProof/>
      <w:sz w:val="24"/>
      <w:szCs w:val="20"/>
    </w:rPr>
  </w:style>
  <w:style w:type="character" w:styleId="Hperlink">
    <w:name w:val="Hyperlink"/>
    <w:basedOn w:val="Liguvaikefont"/>
    <w:uiPriority w:val="99"/>
    <w:unhideWhenUsed/>
    <w:rsid w:val="00F730B5"/>
    <w:rPr>
      <w:color w:val="0000FF" w:themeColor="hyperlink"/>
      <w:u w:val="single"/>
    </w:rPr>
  </w:style>
  <w:style w:type="character" w:styleId="Kommentaariviide">
    <w:name w:val="annotation reference"/>
    <w:basedOn w:val="Liguvaikefont"/>
    <w:uiPriority w:val="99"/>
    <w:semiHidden/>
    <w:unhideWhenUsed/>
    <w:rsid w:val="009A29DE"/>
    <w:rPr>
      <w:sz w:val="16"/>
      <w:szCs w:val="16"/>
    </w:rPr>
  </w:style>
  <w:style w:type="paragraph" w:styleId="Kommentaaritekst">
    <w:name w:val="annotation text"/>
    <w:basedOn w:val="Normaallaad"/>
    <w:link w:val="KommentaaritekstMrk"/>
    <w:uiPriority w:val="99"/>
    <w:unhideWhenUsed/>
    <w:rsid w:val="009A29DE"/>
    <w:pPr>
      <w:spacing w:before="260"/>
    </w:pPr>
    <w:rPr>
      <w:rFonts w:ascii="Arial" w:eastAsia="Times New Roman" w:hAnsi="Arial"/>
      <w:sz w:val="20"/>
      <w:szCs w:val="20"/>
      <w:lang w:val="en-GB"/>
    </w:rPr>
  </w:style>
  <w:style w:type="character" w:customStyle="1" w:styleId="KommentaaritekstMrk">
    <w:name w:val="Kommentaari tekst Märk"/>
    <w:basedOn w:val="Liguvaikefont"/>
    <w:link w:val="Kommentaaritekst"/>
    <w:uiPriority w:val="99"/>
    <w:rsid w:val="009A29DE"/>
    <w:rPr>
      <w:rFonts w:ascii="Arial" w:eastAsia="Times New Roman" w:hAnsi="Arial"/>
      <w:sz w:val="20"/>
      <w:lang w:val="en-GB"/>
    </w:rPr>
  </w:style>
  <w:style w:type="paragraph" w:styleId="Jutumullitekst">
    <w:name w:val="Balloon Text"/>
    <w:basedOn w:val="Normaallaad"/>
    <w:link w:val="JutumullitekstMrk"/>
    <w:uiPriority w:val="99"/>
    <w:semiHidden/>
    <w:unhideWhenUsed/>
    <w:rsid w:val="009A29DE"/>
    <w:rPr>
      <w:rFonts w:ascii="Tahoma" w:hAnsi="Tahoma" w:cs="Tahoma"/>
      <w:sz w:val="16"/>
      <w:szCs w:val="16"/>
    </w:rPr>
  </w:style>
  <w:style w:type="character" w:customStyle="1" w:styleId="JutumullitekstMrk">
    <w:name w:val="Jutumullitekst Märk"/>
    <w:basedOn w:val="Liguvaikefont"/>
    <w:link w:val="Jutumullitekst"/>
    <w:uiPriority w:val="99"/>
    <w:semiHidden/>
    <w:rsid w:val="009A29DE"/>
    <w:rPr>
      <w:rFonts w:ascii="Tahoma" w:hAnsi="Tahoma" w:cs="Tahoma"/>
      <w:sz w:val="16"/>
      <w:szCs w:val="16"/>
    </w:rPr>
  </w:style>
  <w:style w:type="paragraph" w:styleId="Kommentaariteema">
    <w:name w:val="annotation subject"/>
    <w:basedOn w:val="Kommentaaritekst"/>
    <w:next w:val="Kommentaaritekst"/>
    <w:link w:val="KommentaariteemaMrk"/>
    <w:uiPriority w:val="99"/>
    <w:semiHidden/>
    <w:unhideWhenUsed/>
    <w:rsid w:val="0050455D"/>
    <w:pPr>
      <w:spacing w:before="0"/>
    </w:pPr>
    <w:rPr>
      <w:rFonts w:ascii="Calibri" w:eastAsiaTheme="minorHAnsi" w:hAnsi="Calibri"/>
      <w:b/>
      <w:bCs/>
      <w:lang w:val="et-EE"/>
    </w:rPr>
  </w:style>
  <w:style w:type="character" w:customStyle="1" w:styleId="KommentaariteemaMrk">
    <w:name w:val="Kommentaari teema Märk"/>
    <w:basedOn w:val="KommentaaritekstMrk"/>
    <w:link w:val="Kommentaariteema"/>
    <w:uiPriority w:val="99"/>
    <w:semiHidden/>
    <w:rsid w:val="0050455D"/>
    <w:rPr>
      <w:rFonts w:ascii="Calibri" w:eastAsia="Times New Roman" w:hAnsi="Calibri"/>
      <w:b/>
      <w:bCs/>
      <w:sz w:val="20"/>
      <w:lang w:val="en-GB"/>
    </w:rPr>
  </w:style>
  <w:style w:type="paragraph" w:styleId="Pis">
    <w:name w:val="header"/>
    <w:basedOn w:val="Normaallaad"/>
    <w:link w:val="PisMrk"/>
    <w:unhideWhenUsed/>
    <w:rsid w:val="00313FE7"/>
    <w:pPr>
      <w:tabs>
        <w:tab w:val="center" w:pos="4536"/>
        <w:tab w:val="right" w:pos="9072"/>
      </w:tabs>
    </w:pPr>
  </w:style>
  <w:style w:type="character" w:customStyle="1" w:styleId="PisMrk">
    <w:name w:val="Päis Märk"/>
    <w:basedOn w:val="Liguvaikefont"/>
    <w:link w:val="Pis"/>
    <w:rsid w:val="00313FE7"/>
    <w:rPr>
      <w:rFonts w:ascii="Calibri" w:hAnsi="Calibri"/>
      <w:sz w:val="22"/>
      <w:szCs w:val="22"/>
    </w:rPr>
  </w:style>
  <w:style w:type="paragraph" w:styleId="Jalus">
    <w:name w:val="footer"/>
    <w:basedOn w:val="Normaallaad"/>
    <w:link w:val="JalusMrk"/>
    <w:unhideWhenUsed/>
    <w:rsid w:val="00313FE7"/>
    <w:pPr>
      <w:tabs>
        <w:tab w:val="center" w:pos="4536"/>
        <w:tab w:val="right" w:pos="9072"/>
      </w:tabs>
    </w:pPr>
  </w:style>
  <w:style w:type="character" w:customStyle="1" w:styleId="JalusMrk">
    <w:name w:val="Jalus Märk"/>
    <w:basedOn w:val="Liguvaikefont"/>
    <w:link w:val="Jalus"/>
    <w:rsid w:val="00313FE7"/>
    <w:rPr>
      <w:rFonts w:ascii="Calibri" w:hAnsi="Calibri"/>
      <w:sz w:val="22"/>
      <w:szCs w:val="22"/>
    </w:rPr>
  </w:style>
  <w:style w:type="table" w:styleId="Kontuurtabel">
    <w:name w:val="Table Grid"/>
    <w:basedOn w:val="Normaaltabel"/>
    <w:uiPriority w:val="59"/>
    <w:rsid w:val="004977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hekljenumber">
    <w:name w:val="page number"/>
    <w:basedOn w:val="Liguvaikefont"/>
    <w:rsid w:val="00B60BDE"/>
  </w:style>
  <w:style w:type="paragraph" w:styleId="Kehatekst">
    <w:name w:val="Body Text"/>
    <w:basedOn w:val="Normaallaad"/>
    <w:link w:val="KehatekstMrk"/>
    <w:rsid w:val="00090078"/>
    <w:rPr>
      <w:rFonts w:ascii="Times New Roman" w:eastAsia="Times New Roman" w:hAnsi="Times New Roman"/>
      <w:sz w:val="24"/>
      <w:szCs w:val="20"/>
    </w:rPr>
  </w:style>
  <w:style w:type="character" w:customStyle="1" w:styleId="KehatekstMrk">
    <w:name w:val="Kehatekst Märk"/>
    <w:basedOn w:val="Liguvaikefont"/>
    <w:link w:val="Kehatekst"/>
    <w:rsid w:val="00090078"/>
    <w:rPr>
      <w:rFonts w:eastAsia="Times New Roman"/>
    </w:rPr>
  </w:style>
  <w:style w:type="character" w:customStyle="1" w:styleId="LoendilikMrk">
    <w:name w:val="Loendi lõik Märk"/>
    <w:link w:val="Loendilik"/>
    <w:uiPriority w:val="34"/>
    <w:locked/>
    <w:rsid w:val="00EB3ED1"/>
    <w:rPr>
      <w:noProof/>
    </w:rPr>
  </w:style>
  <w:style w:type="character" w:customStyle="1" w:styleId="Pealkiri1Mrk">
    <w:name w:val="Pealkiri 1 Märk"/>
    <w:basedOn w:val="Liguvaikefont"/>
    <w:link w:val="Pealkiri1"/>
    <w:uiPriority w:val="9"/>
    <w:rsid w:val="0057057D"/>
    <w:rPr>
      <w:rFonts w:asciiTheme="majorHAnsi" w:eastAsiaTheme="majorEastAsia" w:hAnsiTheme="majorHAnsi" w:cstheme="majorBidi"/>
      <w:color w:val="365F91" w:themeColor="accent1" w:themeShade="BF"/>
      <w:sz w:val="32"/>
      <w:szCs w:val="32"/>
    </w:rPr>
  </w:style>
  <w:style w:type="paragraph" w:styleId="Vahedeta">
    <w:name w:val="No Spacing"/>
    <w:uiPriority w:val="1"/>
    <w:qFormat/>
    <w:rsid w:val="0057057D"/>
    <w:pPr>
      <w:spacing w:after="0" w:line="240" w:lineRule="auto"/>
    </w:pPr>
    <w:rPr>
      <w:rFonts w:eastAsia="Calibri"/>
      <w:szCs w:val="22"/>
    </w:rPr>
  </w:style>
  <w:style w:type="character" w:customStyle="1" w:styleId="Lahendamatamainimine1">
    <w:name w:val="Lahendamata mainimine1"/>
    <w:basedOn w:val="Liguvaikefont"/>
    <w:uiPriority w:val="99"/>
    <w:semiHidden/>
    <w:unhideWhenUsed/>
    <w:rsid w:val="001A3E05"/>
    <w:rPr>
      <w:color w:val="605E5C"/>
      <w:shd w:val="clear" w:color="auto" w:fill="E1DFDD"/>
    </w:rPr>
  </w:style>
  <w:style w:type="table" w:styleId="Helekontuurtabel">
    <w:name w:val="Grid Table Light"/>
    <w:basedOn w:val="Normaaltabel"/>
    <w:uiPriority w:val="40"/>
    <w:rsid w:val="001A3E0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vatabel1">
    <w:name w:val="Plain Table 1"/>
    <w:basedOn w:val="Normaaltabel"/>
    <w:uiPriority w:val="41"/>
    <w:rsid w:val="001A3E0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daktsioon">
    <w:name w:val="Revision"/>
    <w:hidden/>
    <w:uiPriority w:val="99"/>
    <w:semiHidden/>
    <w:rsid w:val="00AB1203"/>
    <w:pPr>
      <w:spacing w:after="0" w:line="240" w:lineRule="auto"/>
    </w:pPr>
    <w:rPr>
      <w:rFonts w:ascii="Calibri" w:hAnsi="Calibri"/>
      <w:sz w:val="22"/>
      <w:szCs w:val="22"/>
    </w:rPr>
  </w:style>
  <w:style w:type="character" w:styleId="Klastatudhperlink">
    <w:name w:val="FollowedHyperlink"/>
    <w:basedOn w:val="Liguvaikefont"/>
    <w:uiPriority w:val="99"/>
    <w:semiHidden/>
    <w:unhideWhenUsed/>
    <w:rsid w:val="00551756"/>
    <w:rPr>
      <w:color w:val="800080" w:themeColor="followedHyperlink"/>
      <w:u w:val="single"/>
    </w:rPr>
  </w:style>
  <w:style w:type="character" w:styleId="Lahendamatamainimine">
    <w:name w:val="Unresolved Mention"/>
    <w:basedOn w:val="Liguvaikefont"/>
    <w:uiPriority w:val="99"/>
    <w:semiHidden/>
    <w:unhideWhenUsed/>
    <w:rsid w:val="00FD6A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939979">
      <w:bodyDiv w:val="1"/>
      <w:marLeft w:val="0"/>
      <w:marRight w:val="0"/>
      <w:marTop w:val="0"/>
      <w:marBottom w:val="0"/>
      <w:divBdr>
        <w:top w:val="none" w:sz="0" w:space="0" w:color="auto"/>
        <w:left w:val="none" w:sz="0" w:space="0" w:color="auto"/>
        <w:bottom w:val="none" w:sz="0" w:space="0" w:color="auto"/>
        <w:right w:val="none" w:sz="0" w:space="0" w:color="auto"/>
      </w:divBdr>
    </w:div>
    <w:div w:id="210264781">
      <w:bodyDiv w:val="1"/>
      <w:marLeft w:val="0"/>
      <w:marRight w:val="0"/>
      <w:marTop w:val="0"/>
      <w:marBottom w:val="0"/>
      <w:divBdr>
        <w:top w:val="none" w:sz="0" w:space="0" w:color="auto"/>
        <w:left w:val="none" w:sz="0" w:space="0" w:color="auto"/>
        <w:bottom w:val="none" w:sz="0" w:space="0" w:color="auto"/>
        <w:right w:val="none" w:sz="0" w:space="0" w:color="auto"/>
      </w:divBdr>
    </w:div>
    <w:div w:id="213852308">
      <w:bodyDiv w:val="1"/>
      <w:marLeft w:val="0"/>
      <w:marRight w:val="0"/>
      <w:marTop w:val="0"/>
      <w:marBottom w:val="0"/>
      <w:divBdr>
        <w:top w:val="none" w:sz="0" w:space="0" w:color="auto"/>
        <w:left w:val="none" w:sz="0" w:space="0" w:color="auto"/>
        <w:bottom w:val="none" w:sz="0" w:space="0" w:color="auto"/>
        <w:right w:val="none" w:sz="0" w:space="0" w:color="auto"/>
      </w:divBdr>
    </w:div>
    <w:div w:id="645624909">
      <w:bodyDiv w:val="1"/>
      <w:marLeft w:val="0"/>
      <w:marRight w:val="0"/>
      <w:marTop w:val="0"/>
      <w:marBottom w:val="0"/>
      <w:divBdr>
        <w:top w:val="none" w:sz="0" w:space="0" w:color="auto"/>
        <w:left w:val="none" w:sz="0" w:space="0" w:color="auto"/>
        <w:bottom w:val="none" w:sz="0" w:space="0" w:color="auto"/>
        <w:right w:val="none" w:sz="0" w:space="0" w:color="auto"/>
      </w:divBdr>
    </w:div>
    <w:div w:id="937563214">
      <w:bodyDiv w:val="1"/>
      <w:marLeft w:val="0"/>
      <w:marRight w:val="0"/>
      <w:marTop w:val="0"/>
      <w:marBottom w:val="0"/>
      <w:divBdr>
        <w:top w:val="none" w:sz="0" w:space="0" w:color="auto"/>
        <w:left w:val="none" w:sz="0" w:space="0" w:color="auto"/>
        <w:bottom w:val="none" w:sz="0" w:space="0" w:color="auto"/>
        <w:right w:val="none" w:sz="0" w:space="0" w:color="auto"/>
      </w:divBdr>
    </w:div>
    <w:div w:id="1164203178">
      <w:bodyDiv w:val="1"/>
      <w:marLeft w:val="0"/>
      <w:marRight w:val="0"/>
      <w:marTop w:val="0"/>
      <w:marBottom w:val="0"/>
      <w:divBdr>
        <w:top w:val="none" w:sz="0" w:space="0" w:color="auto"/>
        <w:left w:val="none" w:sz="0" w:space="0" w:color="auto"/>
        <w:bottom w:val="none" w:sz="0" w:space="0" w:color="auto"/>
        <w:right w:val="none" w:sz="0" w:space="0" w:color="auto"/>
      </w:divBdr>
    </w:div>
    <w:div w:id="1204095454">
      <w:bodyDiv w:val="1"/>
      <w:marLeft w:val="0"/>
      <w:marRight w:val="0"/>
      <w:marTop w:val="0"/>
      <w:marBottom w:val="0"/>
      <w:divBdr>
        <w:top w:val="none" w:sz="0" w:space="0" w:color="auto"/>
        <w:left w:val="none" w:sz="0" w:space="0" w:color="auto"/>
        <w:bottom w:val="none" w:sz="0" w:space="0" w:color="auto"/>
        <w:right w:val="none" w:sz="0" w:space="0" w:color="auto"/>
      </w:divBdr>
    </w:div>
    <w:div w:id="2087264190">
      <w:bodyDiv w:val="1"/>
      <w:marLeft w:val="0"/>
      <w:marRight w:val="0"/>
      <w:marTop w:val="0"/>
      <w:marBottom w:val="0"/>
      <w:divBdr>
        <w:top w:val="none" w:sz="0" w:space="0" w:color="auto"/>
        <w:left w:val="none" w:sz="0" w:space="0" w:color="auto"/>
        <w:bottom w:val="none" w:sz="0" w:space="0" w:color="auto"/>
        <w:right w:val="none" w:sz="0" w:space="0" w:color="auto"/>
      </w:divBdr>
    </w:div>
    <w:div w:id="2134664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ivkh.e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ika.vali@ekei.e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rki.Sala@ivkh.ee" TargetMode="External"/><Relationship Id="rId5" Type="http://schemas.openxmlformats.org/officeDocument/2006/relationships/numbering" Target="numbering.xml"/><Relationship Id="rId15" Type="http://schemas.openxmlformats.org/officeDocument/2006/relationships/hyperlink" Target="http://www.ekei.ee"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ekei.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D6967B35D17B4899632A695D483CB3" ma:contentTypeVersion="16" ma:contentTypeDescription="Create a new document." ma:contentTypeScope="" ma:versionID="e55909715c33a2c7c4d4a4cf9f8e8bd1">
  <xsd:schema xmlns:xsd="http://www.w3.org/2001/XMLSchema" xmlns:xs="http://www.w3.org/2001/XMLSchema" xmlns:p="http://schemas.microsoft.com/office/2006/metadata/properties" xmlns:ns3="4370cdea-0033-4415-9898-0a4ea991661b" xmlns:ns4="6f94c5c3-6190-4984-a132-e69531ba0995" targetNamespace="http://schemas.microsoft.com/office/2006/metadata/properties" ma:root="true" ma:fieldsID="1358627880b438f3630efd9d489a0ad9" ns3:_="" ns4:_="">
    <xsd:import namespace="4370cdea-0033-4415-9898-0a4ea991661b"/>
    <xsd:import namespace="6f94c5c3-6190-4984-a132-e69531ba099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70cdea-0033-4415-9898-0a4ea99166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94c5c3-6190-4984-a132-e69531ba099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370cdea-0033-4415-9898-0a4ea991661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69BEA5-0508-404E-A18A-DEA14033DD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70cdea-0033-4415-9898-0a4ea991661b"/>
    <ds:schemaRef ds:uri="6f94c5c3-6190-4984-a132-e69531ba09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B5E65C-74B0-43A4-B2C9-20AA9949B08D}">
  <ds:schemaRefs>
    <ds:schemaRef ds:uri="http://schemas.microsoft.com/sharepoint/v3/contenttype/forms"/>
  </ds:schemaRefs>
</ds:datastoreItem>
</file>

<file path=customXml/itemProps3.xml><?xml version="1.0" encoding="utf-8"?>
<ds:datastoreItem xmlns:ds="http://schemas.openxmlformats.org/officeDocument/2006/customXml" ds:itemID="{6105461F-E65D-49C4-AF3A-6C8F7F12313E}">
  <ds:schemaRefs>
    <ds:schemaRef ds:uri="http://schemas.microsoft.com/office/2006/metadata/properties"/>
    <ds:schemaRef ds:uri="http://purl.org/dc/terms/"/>
    <ds:schemaRef ds:uri="http://schemas.openxmlformats.org/package/2006/metadata/core-properties"/>
    <ds:schemaRef ds:uri="6f94c5c3-6190-4984-a132-e69531ba0995"/>
    <ds:schemaRef ds:uri="http://schemas.microsoft.com/office/2006/documentManagement/types"/>
    <ds:schemaRef ds:uri="http://schemas.microsoft.com/office/infopath/2007/PartnerControls"/>
    <ds:schemaRef ds:uri="http://purl.org/dc/elements/1.1/"/>
    <ds:schemaRef ds:uri="4370cdea-0033-4415-9898-0a4ea991661b"/>
    <ds:schemaRef ds:uri="http://www.w3.org/XML/1998/namespace"/>
    <ds:schemaRef ds:uri="http://purl.org/dc/dcmitype/"/>
  </ds:schemaRefs>
</ds:datastoreItem>
</file>

<file path=customXml/itemProps4.xml><?xml version="1.0" encoding="utf-8"?>
<ds:datastoreItem xmlns:ds="http://schemas.openxmlformats.org/officeDocument/2006/customXml" ds:itemID="{6571A8C3-9753-4764-AA33-432DAB0AE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4</Pages>
  <Words>1185</Words>
  <Characters>6874</Characters>
  <Application>Microsoft Office Word</Application>
  <DocSecurity>0</DocSecurity>
  <Lines>57</Lines>
  <Paragraphs>16</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Hana-Maarja Helinurm</dc:creator>
  <cp:lastModifiedBy>Viktor Kuzmin - IVKH</cp:lastModifiedBy>
  <cp:revision>3</cp:revision>
  <cp:lastPrinted>2024-10-22T09:40:00Z</cp:lastPrinted>
  <dcterms:created xsi:type="dcterms:W3CDTF">2024-11-18T06:47:00Z</dcterms:created>
  <dcterms:modified xsi:type="dcterms:W3CDTF">2024-11-18T08:35:00Z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0x010100E8D6967B35D17B4899632A695D483CB3</vt:lpwstr>
  </property>
</Properties>
</file>